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78" w:rsidRPr="00E80EE6" w:rsidRDefault="00371578" w:rsidP="00371578">
      <w:pPr>
        <w:overflowPunct w:val="0"/>
        <w:autoSpaceDE w:val="0"/>
        <w:autoSpaceDN w:val="0"/>
        <w:adjustRightInd w:val="0"/>
        <w:spacing w:after="0" w:line="240" w:lineRule="auto"/>
        <w:textAlignment w:val="baseline"/>
        <w:rPr>
          <w:rFonts w:ascii="Bookman Old Style" w:eastAsia="Times New Roman" w:hAnsi="Bookman Old Style"/>
          <w:b/>
          <w:bCs/>
          <w:color w:val="000000"/>
          <w:sz w:val="28"/>
          <w:szCs w:val="28"/>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E80EE6">
        <w:rPr>
          <w:rFonts w:ascii="Bookman Old Style" w:eastAsia="Times New Roman" w:hAnsi="Bookman Old Style"/>
          <w:b/>
          <w:bCs/>
          <w:color w:val="000000"/>
          <w:sz w:val="28"/>
          <w:szCs w:val="28"/>
          <w:lang w:eastAsia="pt-BR"/>
        </w:rPr>
        <w:t>EDITAL</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E80EE6">
        <w:rPr>
          <w:rFonts w:ascii="Bookman Old Style" w:eastAsia="Times New Roman" w:hAnsi="Bookman Old Style"/>
          <w:b/>
          <w:bCs/>
          <w:color w:val="000000"/>
          <w:sz w:val="28"/>
          <w:szCs w:val="28"/>
          <w:lang w:eastAsia="pt-BR"/>
        </w:rPr>
        <w:t xml:space="preserve">Processo nº </w:t>
      </w:r>
      <w:r>
        <w:rPr>
          <w:rFonts w:ascii="Bookman Old Style" w:eastAsia="Times New Roman" w:hAnsi="Bookman Old Style"/>
          <w:b/>
          <w:bCs/>
          <w:color w:val="000000"/>
          <w:sz w:val="28"/>
          <w:szCs w:val="28"/>
          <w:lang w:eastAsia="pt-BR"/>
        </w:rPr>
        <w:t>2.381</w:t>
      </w:r>
      <w:r w:rsidRPr="00E80EE6">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E80EE6">
        <w:rPr>
          <w:rFonts w:ascii="Bookman Old Style" w:eastAsia="Times New Roman" w:hAnsi="Bookman Old Style"/>
          <w:b/>
          <w:bCs/>
          <w:color w:val="000000"/>
          <w:sz w:val="28"/>
          <w:szCs w:val="28"/>
          <w:lang w:eastAsia="pt-BR"/>
        </w:rPr>
        <w:t xml:space="preserve">Tomada de Preços nº </w:t>
      </w:r>
      <w:r>
        <w:rPr>
          <w:rFonts w:ascii="Bookman Old Style" w:eastAsia="Times New Roman" w:hAnsi="Bookman Old Style"/>
          <w:b/>
          <w:bCs/>
          <w:color w:val="000000"/>
          <w:sz w:val="28"/>
          <w:szCs w:val="28"/>
          <w:lang w:eastAsia="pt-BR"/>
        </w:rPr>
        <w:t>0</w:t>
      </w:r>
      <w:r w:rsidRPr="00E80EE6">
        <w:rPr>
          <w:rFonts w:ascii="Bookman Old Style" w:eastAsia="Times New Roman" w:hAnsi="Bookman Old Style"/>
          <w:b/>
          <w:bCs/>
          <w:color w:val="000000"/>
          <w:sz w:val="28"/>
          <w:szCs w:val="28"/>
          <w:lang w:eastAsia="pt-BR"/>
        </w:rPr>
        <w:t>0</w:t>
      </w:r>
      <w:r>
        <w:rPr>
          <w:rFonts w:ascii="Bookman Old Style" w:eastAsia="Times New Roman" w:hAnsi="Bookman Old Style"/>
          <w:b/>
          <w:bCs/>
          <w:color w:val="000000"/>
          <w:sz w:val="28"/>
          <w:szCs w:val="28"/>
          <w:lang w:eastAsia="pt-BR"/>
        </w:rPr>
        <w:t>7</w:t>
      </w:r>
      <w:r w:rsidRPr="00E80EE6">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Pr>
          <w:rFonts w:ascii="Bookman Old Style" w:eastAsia="Times New Roman" w:hAnsi="Bookman Old Style"/>
          <w:bCs/>
          <w:color w:val="000000"/>
          <w:sz w:val="24"/>
          <w:szCs w:val="24"/>
          <w:lang w:eastAsia="pt-BR"/>
        </w:rPr>
        <w:t>Tomada de Preços</w:t>
      </w:r>
      <w:r w:rsidRPr="00E80EE6">
        <w:rPr>
          <w:rFonts w:ascii="Bookman Old Style" w:eastAsia="Times New Roman" w:hAnsi="Bookman Old Style"/>
          <w:bCs/>
          <w:color w:val="000000"/>
          <w:sz w:val="24"/>
          <w:szCs w:val="24"/>
          <w:lang w:eastAsia="pt-BR"/>
        </w:rPr>
        <w:t xml:space="preserve">: </w:t>
      </w:r>
      <w:r>
        <w:rPr>
          <w:rFonts w:ascii="Bookman Old Style" w:eastAsia="Times New Roman" w:hAnsi="Bookman Old Style"/>
          <w:bCs/>
          <w:color w:val="000000"/>
          <w:sz w:val="24"/>
          <w:szCs w:val="24"/>
          <w:lang w:eastAsia="pt-BR"/>
        </w:rPr>
        <w:t>Menor Preço Global - Global</w:t>
      </w:r>
      <w:r w:rsidRPr="00E80EE6">
        <w:rPr>
          <w:rFonts w:ascii="Bookman Old Style" w:eastAsia="Times New Roman" w:hAnsi="Bookman Old Style"/>
          <w:bCs/>
          <w:color w:val="000000"/>
          <w:sz w:val="24"/>
          <w:szCs w:val="24"/>
          <w:lang w:eastAsia="pt-BR"/>
        </w:rPr>
        <w:t xml:space="preserve"> </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O Município de Condor/RS, torna público que fará realizar a licitação acima indicada, tendo por finalidade a </w:t>
      </w:r>
      <w:r>
        <w:rPr>
          <w:rFonts w:ascii="Bookman Old Style" w:eastAsia="Times New Roman" w:hAnsi="Bookman Old Style"/>
          <w:color w:val="000000"/>
          <w:sz w:val="24"/>
          <w:szCs w:val="24"/>
          <w:lang w:eastAsia="pt-BR"/>
        </w:rPr>
        <w:t xml:space="preserve">PAVIMENTAÇÃO POLIÉDRICA COM PEDRAS IRREGULARES, REJUNTE COM PÓ DE BRITA </w:t>
      </w:r>
      <w:proofErr w:type="gramStart"/>
      <w:r>
        <w:rPr>
          <w:rFonts w:ascii="Bookman Old Style" w:eastAsia="Times New Roman" w:hAnsi="Bookman Old Style"/>
          <w:color w:val="000000"/>
          <w:sz w:val="24"/>
          <w:szCs w:val="24"/>
          <w:lang w:eastAsia="pt-BR"/>
        </w:rPr>
        <w:t>E  ASSENTAMENTO</w:t>
      </w:r>
      <w:proofErr w:type="gramEnd"/>
      <w:r>
        <w:rPr>
          <w:rFonts w:ascii="Bookman Old Style" w:eastAsia="Times New Roman" w:hAnsi="Bookman Old Style"/>
          <w:color w:val="000000"/>
          <w:sz w:val="24"/>
          <w:szCs w:val="24"/>
          <w:lang w:eastAsia="pt-BR"/>
        </w:rPr>
        <w:t xml:space="preserve"> DE MEIO FIO ( PARA OS MEIO FIO APENAS MÃO DE OBRA PARA ASSENTAMENTO), </w:t>
      </w:r>
      <w:r>
        <w:rPr>
          <w:rFonts w:ascii="Bookman Old Style" w:eastAsia="Times New Roman" w:hAnsi="Bookman Old Style"/>
          <w:color w:val="000000"/>
          <w:sz w:val="24"/>
          <w:szCs w:val="24"/>
          <w:lang w:eastAsia="pt-BR"/>
        </w:rPr>
        <w:t>A</w:t>
      </w:r>
      <w:r>
        <w:rPr>
          <w:rFonts w:ascii="Bookman Old Style" w:eastAsia="Times New Roman" w:hAnsi="Bookman Old Style"/>
          <w:color w:val="000000"/>
          <w:sz w:val="24"/>
          <w:szCs w:val="24"/>
          <w:lang w:eastAsia="pt-BR"/>
        </w:rPr>
        <w:t xml:space="preserve"> OBRA SERÁ EXECUTADA PROXIMO A SOCIEDADE DE ATIRADORES 7 DE SETEMBRO</w:t>
      </w:r>
      <w:r>
        <w:rPr>
          <w:rFonts w:ascii="Bookman Old Style" w:eastAsia="Times New Roman" w:hAnsi="Bookman Old Style"/>
          <w:color w:val="000000"/>
          <w:sz w:val="24"/>
          <w:szCs w:val="24"/>
          <w:lang w:eastAsia="pt-BR"/>
        </w:rPr>
        <w:t>,</w:t>
      </w:r>
      <w:r>
        <w:rPr>
          <w:rFonts w:ascii="Bookman Old Style" w:eastAsia="Times New Roman" w:hAnsi="Bookman Old Style"/>
          <w:color w:val="000000"/>
          <w:sz w:val="24"/>
          <w:szCs w:val="24"/>
          <w:lang w:eastAsia="pt-BR"/>
        </w:rPr>
        <w:t xml:space="preserve"> LOCALIZADO AS MARGENS DA BR 158, NA LINHA CLARA, INTERIOR DO MUNICIPIO DE CONDOR/RS, PROJETO CONFORME MEMORIAL DESCRITIVO  E PLANILHA ORÇAMENTÁRIA  EM ANEXO.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Os documentos de habilitação e as propostas serão recebidos em sessão pública a ser realizada conforme orientação abaixo: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Cs/>
          <w:color w:val="000000"/>
          <w:sz w:val="24"/>
          <w:szCs w:val="24"/>
          <w:lang w:eastAsia="pt-BR"/>
        </w:rPr>
        <w:t xml:space="preserve">Data do recebimento e abertura: </w:t>
      </w:r>
      <w:r>
        <w:rPr>
          <w:rFonts w:ascii="Bookman Old Style" w:eastAsia="Times New Roman" w:hAnsi="Bookman Old Style"/>
          <w:bCs/>
          <w:color w:val="000000"/>
          <w:sz w:val="24"/>
          <w:szCs w:val="24"/>
          <w:lang w:eastAsia="pt-BR"/>
        </w:rPr>
        <w:t>29</w:t>
      </w:r>
      <w:r>
        <w:rPr>
          <w:rFonts w:ascii="Bookman Old Style" w:eastAsia="Times New Roman" w:hAnsi="Bookman Old Style"/>
          <w:bCs/>
          <w:color w:val="000000"/>
          <w:sz w:val="24"/>
          <w:szCs w:val="24"/>
          <w:lang w:eastAsia="pt-BR"/>
        </w:rPr>
        <w:t>/09/2021</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Horário: 09:00 Horas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Cs/>
          <w:color w:val="000000"/>
          <w:sz w:val="24"/>
          <w:szCs w:val="24"/>
          <w:lang w:eastAsia="pt-BR"/>
        </w:rPr>
        <w:t xml:space="preserve">Local: </w:t>
      </w:r>
      <w:r w:rsidRPr="00E80EE6">
        <w:rPr>
          <w:rFonts w:ascii="Bookman Old Style" w:eastAsia="Times New Roman" w:hAnsi="Bookman Old Style"/>
          <w:color w:val="000000"/>
          <w:sz w:val="24"/>
          <w:szCs w:val="24"/>
          <w:lang w:eastAsia="pt-BR"/>
        </w:rPr>
        <w:t>Rua Ipiranga, 22 - Setor de Licitações e Contratos.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DO OBJETO DA LICITAÇÃO:</w:t>
      </w:r>
    </w:p>
    <w:p w:rsidR="00371578" w:rsidRPr="00E80EE6" w:rsidRDefault="00371578" w:rsidP="00371578">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xml:space="preserve">PAVIMENTAÇÃO POLIÉDRICA COM PEDRAS IRREGULARES, REJUNTE COM PÓ DE BRITA </w:t>
      </w:r>
      <w:proofErr w:type="gramStart"/>
      <w:r>
        <w:rPr>
          <w:rFonts w:ascii="Bookman Old Style" w:eastAsia="Times New Roman" w:hAnsi="Bookman Old Style"/>
          <w:color w:val="000000"/>
          <w:sz w:val="24"/>
          <w:szCs w:val="24"/>
          <w:lang w:eastAsia="pt-BR"/>
        </w:rPr>
        <w:t>E  ASSENTAMENTO</w:t>
      </w:r>
      <w:proofErr w:type="gramEnd"/>
      <w:r>
        <w:rPr>
          <w:rFonts w:ascii="Bookman Old Style" w:eastAsia="Times New Roman" w:hAnsi="Bookman Old Style"/>
          <w:color w:val="000000"/>
          <w:sz w:val="24"/>
          <w:szCs w:val="24"/>
          <w:lang w:eastAsia="pt-BR"/>
        </w:rPr>
        <w:t xml:space="preserve"> DE MEIO FIO ( PARA OS MEIO FIO APENAS MÃO DE OBRA PARA ASSENTAMENTO), O OBRA SERÁ EXECUTADA PROXIMO A SOCIEDADE DE ATIRADORES 7 DE SETEMBRO, LOCALIZADO AS MARGENS DA BR 158, NA LINHA CLARA, INTERIOR DO MUNICIPIO DE CONDOR/RS, PROJETO CONFORME MEMORIAL DESCRITIVO  E PLANILHA ORÇAMENTÁRIA  EM ANEXO.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046"/>
        <w:gridCol w:w="1632"/>
      </w:tblGrid>
      <w:tr w:rsidR="00371578" w:rsidRPr="00E80EE6" w:rsidTr="007B4CD8">
        <w:tc>
          <w:tcPr>
            <w:tcW w:w="959"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E80EE6">
              <w:rPr>
                <w:rFonts w:ascii="Bookman Old Style" w:eastAsia="Times New Roman" w:hAnsi="Bookman Old Style"/>
                <w:b/>
                <w:color w:val="000000"/>
                <w:sz w:val="24"/>
                <w:szCs w:val="24"/>
                <w:lang w:eastAsia="pt-BR"/>
              </w:rPr>
              <w:lastRenderedPageBreak/>
              <w:t>Nº Itens</w:t>
            </w:r>
          </w:p>
        </w:tc>
        <w:tc>
          <w:tcPr>
            <w:tcW w:w="6237"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E80EE6">
              <w:rPr>
                <w:rFonts w:ascii="Bookman Old Style" w:eastAsia="Times New Roman" w:hAnsi="Bookman Old Style"/>
                <w:b/>
                <w:color w:val="000000"/>
                <w:sz w:val="24"/>
                <w:szCs w:val="24"/>
                <w:lang w:eastAsia="pt-BR"/>
              </w:rPr>
              <w:t>Itens</w:t>
            </w:r>
          </w:p>
        </w:tc>
        <w:tc>
          <w:tcPr>
            <w:tcW w:w="1662"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E80EE6">
              <w:rPr>
                <w:rFonts w:ascii="Bookman Old Style" w:eastAsia="Times New Roman" w:hAnsi="Bookman Old Style"/>
                <w:b/>
                <w:color w:val="000000"/>
                <w:sz w:val="24"/>
                <w:szCs w:val="24"/>
                <w:lang w:eastAsia="pt-BR"/>
              </w:rPr>
              <w:t>Quant. Itens</w:t>
            </w:r>
          </w:p>
        </w:tc>
      </w:tr>
      <w:tr w:rsidR="00371578" w:rsidRPr="00E80EE6" w:rsidTr="007B4CD8">
        <w:tc>
          <w:tcPr>
            <w:tcW w:w="959"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w:t>
            </w:r>
          </w:p>
        </w:tc>
        <w:tc>
          <w:tcPr>
            <w:tcW w:w="6237"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xml:space="preserve">PAVIMENTAÇÃO POLIÉDRICA COM PEDRAS IRREGULARES, REJUNTE COM PÓ DE BRITA </w:t>
            </w:r>
            <w:proofErr w:type="gramStart"/>
            <w:r>
              <w:rPr>
                <w:rFonts w:ascii="Bookman Old Style" w:eastAsia="Times New Roman" w:hAnsi="Bookman Old Style"/>
                <w:color w:val="000000"/>
                <w:sz w:val="24"/>
                <w:szCs w:val="24"/>
                <w:lang w:eastAsia="pt-BR"/>
              </w:rPr>
              <w:t>E  ASSENTAMENTO</w:t>
            </w:r>
            <w:proofErr w:type="gramEnd"/>
            <w:r>
              <w:rPr>
                <w:rFonts w:ascii="Bookman Old Style" w:eastAsia="Times New Roman" w:hAnsi="Bookman Old Style"/>
                <w:color w:val="000000"/>
                <w:sz w:val="24"/>
                <w:szCs w:val="24"/>
                <w:lang w:eastAsia="pt-BR"/>
              </w:rPr>
              <w:t xml:space="preserve"> DE MEIO FIO ( PARA OS MEIO FIO APENAS MÃO DE OBRA PARA ASSENTAMENTO), O OBRA SERÁ EXECUTADA PROXIMO A SOCIEDADE DE ATIRADORES 7 DE SETEMBRO - TIRO ALVO, LOCALIZADO AS MARGENS DA BR 158, NA LINHA CLARA, INTERIOR DO MUNICIPIO DE CONDOR/RS, PROJETO CONFORME MEMORIAL DESCRITIVO  E PLANILHA ORÇAMENTÁRIA  EM ANEXO.</w:t>
            </w:r>
          </w:p>
        </w:tc>
        <w:tc>
          <w:tcPr>
            <w:tcW w:w="1662"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1,0</w:t>
            </w:r>
          </w:p>
        </w:tc>
      </w:tr>
    </w:tbl>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w:t>
      </w:r>
    </w:p>
    <w:p w:rsidR="00371578" w:rsidRPr="00E80EE6" w:rsidRDefault="00371578" w:rsidP="00371578">
      <w:pPr>
        <w:overflowPunct w:val="0"/>
        <w:autoSpaceDE w:val="0"/>
        <w:autoSpaceDN w:val="0"/>
        <w:adjustRightInd w:val="0"/>
        <w:spacing w:after="0" w:line="240" w:lineRule="auto"/>
        <w:ind w:left="360"/>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DAS CONDIÇÕES DE PARTICIPAÇÃO NA LICITAÇÃO E DA FORMA DE APRESENTAÇÃO DAS PROPOSTAS</w:t>
      </w:r>
    </w:p>
    <w:p w:rsidR="00371578" w:rsidRPr="00E80EE6" w:rsidRDefault="00371578" w:rsidP="00371578">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2.1 - Para efeitos de Cadastramento, os interessados deverão </w:t>
      </w:r>
      <w:r w:rsidRPr="00E80EE6">
        <w:rPr>
          <w:rFonts w:ascii="Bookman Old Style" w:eastAsia="Times New Roman" w:hAnsi="Bookman Old Style"/>
          <w:b/>
          <w:color w:val="000000"/>
          <w:sz w:val="24"/>
          <w:szCs w:val="24"/>
          <w:u w:val="single"/>
          <w:lang w:eastAsia="pt-BR"/>
        </w:rPr>
        <w:t>apresentar até três dias antes</w:t>
      </w:r>
      <w:r w:rsidRPr="00E80EE6">
        <w:rPr>
          <w:rFonts w:ascii="Bookman Old Style" w:eastAsia="Times New Roman" w:hAnsi="Bookman Old Style"/>
          <w:color w:val="000000"/>
          <w:sz w:val="24"/>
          <w:szCs w:val="24"/>
          <w:lang w:eastAsia="pt-BR"/>
        </w:rPr>
        <w:t xml:space="preserve"> da abertura das propostas os seguintes documentos: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2.1.1. Habilitação Jurídica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Cédula de identidade;</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Registro comercial, no caso de empresa individual;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Ato constitutivo, estatuto ou contrato social em vigor, devidamente registrado, em se tratando de sociedades comerciais, e, no caso de sociedades por ações, acompanhado de documentos de eleição de seus administradores;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Inscrição do ato constitutivo, no caso de sociedades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2.1.2. Regularidade Fiscal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 Prova de inscrição no Cadastro de Pessoas Físicas (CPF) ou no Cadastro Nacional de Pessoas Jurídicas (CNPJ);</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Prova de inscrição no cadastro de contribuintes estadual ou municipal, se houver, relativo ao domicílio ou sede do licitante, pertinente ao seu ramo de atividade e compatível com o objeto contratual;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Prova de regularidade para com a Fazenda Federal, Estadual e Municipal do domicílio ou sede do licitante, ou outra equivalente, na forma da lei;</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Prova de regularidade relativa à Seguridade Social e ao Fundo de Garantia por Tempo de Serviço (FGTS), demonstrando situação regular no cumprimento dos encargos sociais instituídos por lei.</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(Redação dada pela Lei nº 8.883, de 08/06/1994).</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81"/>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2.1.3. Qualificação Técnica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Registro ou inscrição na entidade profissional competente;</w:t>
      </w:r>
    </w:p>
    <w:p w:rsidR="00371578" w:rsidRPr="00E80EE6" w:rsidRDefault="00371578" w:rsidP="00371578">
      <w:pPr>
        <w:numPr>
          <w:ilvl w:val="0"/>
          <w:numId w:val="2"/>
        </w:numPr>
        <w:tabs>
          <w:tab w:val="num" w:pos="-100"/>
          <w:tab w:val="num" w:pos="28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Comprovação de aptidão para desempenho de atividade pertinente e compatível em características, quantidades e prazos com o objeto da licitação, e indicação das instalações e</w:t>
      </w:r>
      <w:r w:rsidRPr="00E80EE6">
        <w:rPr>
          <w:rFonts w:ascii="Bookman Old Style" w:eastAsia="Times New Roman" w:hAnsi="Bookman Old Style"/>
          <w:b/>
          <w:color w:val="000000"/>
          <w:sz w:val="24"/>
          <w:szCs w:val="24"/>
          <w:lang w:eastAsia="pt-BR"/>
        </w:rPr>
        <w:t xml:space="preserve"> </w:t>
      </w:r>
      <w:r w:rsidRPr="00E80EE6">
        <w:rPr>
          <w:rFonts w:ascii="Bookman Old Style" w:eastAsia="Times New Roman" w:hAnsi="Bookman Old Style"/>
          <w:color w:val="000000"/>
          <w:sz w:val="24"/>
          <w:szCs w:val="24"/>
          <w:lang w:eastAsia="pt-BR"/>
        </w:rPr>
        <w:t>do aparelhamento e do pessoal técnico adequados e disponíveis para a realização</w:t>
      </w:r>
      <w:r w:rsidRPr="00E80EE6">
        <w:rPr>
          <w:rFonts w:ascii="Bookman Old Style" w:eastAsia="Times New Roman" w:hAnsi="Bookman Old Style"/>
          <w:b/>
          <w:color w:val="000000"/>
          <w:sz w:val="24"/>
          <w:szCs w:val="24"/>
          <w:lang w:eastAsia="pt-BR"/>
        </w:rPr>
        <w:t xml:space="preserve"> </w:t>
      </w:r>
      <w:r w:rsidRPr="00E80EE6">
        <w:rPr>
          <w:rFonts w:ascii="Bookman Old Style" w:eastAsia="Times New Roman" w:hAnsi="Bookman Old Style"/>
          <w:color w:val="000000"/>
          <w:sz w:val="24"/>
          <w:szCs w:val="24"/>
          <w:lang w:eastAsia="pt-BR"/>
        </w:rPr>
        <w:t>do objeto da licitação, bem como da qualificação de cada um dos membros da equipe técnica que se responsabilizará pelos trabalhos (certidão ou atestado de idoneidade conforme o caso);</w:t>
      </w:r>
    </w:p>
    <w:p w:rsidR="00371578" w:rsidRPr="00E80EE6" w:rsidRDefault="00371578" w:rsidP="00371578">
      <w:pPr>
        <w:numPr>
          <w:ilvl w:val="0"/>
          <w:numId w:val="2"/>
        </w:numPr>
        <w:tabs>
          <w:tab w:val="num" w:pos="-100"/>
          <w:tab w:val="num" w:pos="28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Balanço patrimonial e demonstrações contábeis do último exercício, já exigíveis e apresentados na forma da lei, que comprovem a boa situação financeira da empresa, vedada a sua substituição por balancetes ou balanços provisórios, podendo ser atualizado por índices oficiais quando encerrado há mais de três meses da data de apresentação da proposta;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Certidão negativa de falência ou concordata expedida pelo distribuidor da sede da pessoa jurídica, ou de execução patrimonial, expedida no domicílio da pessoa física;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Licença de Operação (LO) emitida pela FEPAN ou Órgão Municipal competente válido para a extração e beneficiamento de minérios. Se não </w:t>
      </w:r>
      <w:r w:rsidRPr="00E80EE6">
        <w:rPr>
          <w:rFonts w:ascii="Bookman Old Style" w:eastAsia="Times New Roman" w:hAnsi="Bookman Old Style"/>
          <w:color w:val="000000"/>
          <w:sz w:val="24"/>
          <w:szCs w:val="24"/>
          <w:lang w:eastAsia="pt-BR"/>
        </w:rPr>
        <w:lastRenderedPageBreak/>
        <w:t xml:space="preserve">for proprietário, além da licença de Operação, declaração da origem </w:t>
      </w:r>
      <w:proofErr w:type="gramStart"/>
      <w:r w:rsidRPr="00E80EE6">
        <w:rPr>
          <w:rFonts w:ascii="Bookman Old Style" w:eastAsia="Times New Roman" w:hAnsi="Bookman Old Style"/>
          <w:color w:val="000000"/>
          <w:sz w:val="24"/>
          <w:szCs w:val="24"/>
          <w:lang w:eastAsia="pt-BR"/>
        </w:rPr>
        <w:t>do  produto</w:t>
      </w:r>
      <w:proofErr w:type="gramEnd"/>
      <w:r w:rsidRPr="00E80EE6">
        <w:rPr>
          <w:rFonts w:ascii="Bookman Old Style" w:eastAsia="Times New Roman" w:hAnsi="Bookman Old Style"/>
          <w:color w:val="000000"/>
          <w:sz w:val="24"/>
          <w:szCs w:val="24"/>
          <w:lang w:eastAsia="pt-BR"/>
        </w:rPr>
        <w:t xml:space="preserve"> mediante termo de compromisso que colocará à disposição os produtos e suas instalações para os serviços de britagem para atender ao objeto contratual;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Atestado de visita técnica.   </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2.1.4 - Os documentos necessários à habilitação poderão ser apresentados em original, por qualquer processo de cópia autenticada por cartório competente ou por servidor da administração, ou publicação em órgão da imprensa oficial.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2.1.5 - As propostas deverão ser entregues na Prefeitura Municipal de Condor, no Setor de Licitações, até a data, hora e local mencionados no preâmbulo, datilografadas, assinadas em sua última folha e rubricadas nas demais pelos proponentes ou seus procuradores constituídos, sem entrelinhas emendas ou rasuras, em dois envelopes distintos, fechados, contendo na sua parte externa a seguinte descrição: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ENVELOPE Nº 01.</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AO MUNICÍPIO DE CONDOR</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TOMADA DE PREÇOS</w:t>
      </w:r>
      <w:r>
        <w:rPr>
          <w:rFonts w:ascii="Bookman Old Style" w:eastAsia="Times New Roman" w:hAnsi="Bookman Old Style"/>
          <w:bCs/>
          <w:color w:val="000000"/>
          <w:sz w:val="24"/>
          <w:szCs w:val="24"/>
          <w:lang w:eastAsia="pt-BR"/>
        </w:rPr>
        <w:t xml:space="preserve"> nº 007/2021</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ENVELOPE Nº 01 - DOCUMENTOS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PROPONENTE (nome completo da empresa)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ENDEREÇO COMPLETO COM NUMERO DE TELEFONE PARA CONTATO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ENVELOPE Nº 02.</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Cs/>
          <w:color w:val="000000"/>
          <w:sz w:val="24"/>
          <w:szCs w:val="24"/>
          <w:lang w:eastAsia="pt-BR"/>
        </w:rPr>
        <w:t>AO MUNICIPIO DE CONDOR</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 xml:space="preserve"> TOMADA DE PREÇO</w:t>
      </w:r>
      <w:r>
        <w:rPr>
          <w:rFonts w:ascii="Bookman Old Style" w:eastAsia="Times New Roman" w:hAnsi="Bookman Old Style"/>
          <w:bCs/>
          <w:color w:val="000000"/>
          <w:sz w:val="24"/>
          <w:szCs w:val="24"/>
          <w:lang w:eastAsia="pt-BR"/>
        </w:rPr>
        <w:t xml:space="preserve"> nº 007/2021</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ENVELOPE Nº 02 - PROPOSTA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PROPONENTE (nome completo da empresa)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ENDEREÇO COMPLETO COM NUMERO DE TELEFONE PARA CONTATO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numPr>
          <w:ilvl w:val="2"/>
          <w:numId w:val="1"/>
        </w:numPr>
        <w:tabs>
          <w:tab w:val="num" w:pos="709"/>
        </w:tabs>
        <w:overflowPunct w:val="0"/>
        <w:autoSpaceDE w:val="0"/>
        <w:autoSpaceDN w:val="0"/>
        <w:adjustRightInd w:val="0"/>
        <w:spacing w:after="0" w:line="240" w:lineRule="auto"/>
        <w:ind w:left="0"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O envelope nº 01 deverá conter os seguintes documentos originais ou cópias autenticadas: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Certificado de Registro Cadastral fornecido pelo Município ou por outro órgão público;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 Se o proponente for representado por procurador, deverá juntar procuração com poderes para decidir a respeito dos atos constantes da presente licitação;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Atestado de visita técnica;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2.1.8 - A proposta financeira mencionando o preço dos produtos e dos serviços, em moeda corrente - nacional, considerando-se dois dígitos após a vírgula; </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Serão desclassificadas as propostas dos proponentes que apresentarem preços manifestadamente excessivos e inexequíveis; Os preços propostos serão considerados completos e suficientes para a aquisição do objeto desta licitação, sendo desconsiderada qualquer reivindicação de pagamento adicional quando devido a erro ou má interpretação de parte do licitante;</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 xml:space="preserve">- A validade da proposta será não inferior a 60 (sessenta) dias, contendo planilha de quantidades e preços unitários e total dos produtos. </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2.1.9 - Não serão considerados os documentos que deixarem de atender quaisquer das disposições do presente edital.</w:t>
      </w:r>
    </w:p>
    <w:p w:rsidR="00371578" w:rsidRPr="00E80EE6" w:rsidRDefault="00371578" w:rsidP="00371578">
      <w:pPr>
        <w:tabs>
          <w:tab w:val="left" w:pos="500"/>
        </w:tabs>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2.1.10 - Em nenhuma hipótese será concedido prazo para a apresentação da documentação e propostas exigidas no edital e não apresentada na data e hora da reunião de recebimento dos envelopes.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2.1.11 - Não serão admitidos por qualquer motivo modificação ou substituição de documentos e propostas.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3. DO CONTRATO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3.1 - A minuta do contrato é parte integrante do presente edital (anexo I).</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3.2 - O prazo para assinatura do contrato será de até 05 (cinco) dias após a homologação da proposta vencedora, sob pena de decair o direito à contratação, sem prejuízo das sanções previstas no artigo 81 da Lei n. 8.666/93.</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3.3 - A inexecução total ou parcial do contrato enseja sua rescisão, com as consequências contratuais e as previstas em lei ou regulamento.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3.4 - O contrato poderá ser alterado com observância ao artigo 65 da Lei nº 8.666/93.</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3.5 – É indispensável e obrigatório para a assinatura do contrato a apresentação do documento de comprovante de garantia de execução da obra a ser contratada no ato da assinatura do contrato, a quantia equivalente a 5% (cinco por cento) do valor contratual numa das seguintes modalidades: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a) caução em dinheiro ou título da dívida pública, devendo este ter sido emitido sob a forma escritural, mediante registro em sistema centralizado de liquidação e de custódia autorizado pelo Banco Central do Brasil e avaliado pelos seus valores econômicos, conforme definido pelo Ministério da Fazenda;</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b) Fiança bancária com validade correspondente ao prazo de execução contratual;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 Seguro garantia com validade correspondente ao prazo de execução contratual.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4. DAS SANÇÕES PARA O INADIMPLEMENTO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4.1 - Os licitantes sujeitam-se desde já, em caso de inadimplemento ou inexecução do constante do objeto do presente edital, a uma multa de 5% (cinco por cento) do valor total da contratação, além das sanções previstas nos artigos 87 e 88, incisos e parágrafos da Lei n. 8.666/93.</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4.2 - Constituem motivos para rescisão do contrato os previstos nos artigos 77 a 80 da Lei n. 8.666/93.</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5. DO CRITÉRIO DE JULGAMENTO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5.1 - O julgamento será realizado pela comissão julgadora, tendo em vista o menor preço global.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5.2 - Para efeitos de julgamento </w:t>
      </w:r>
      <w:proofErr w:type="spellStart"/>
      <w:r w:rsidRPr="00E80EE6">
        <w:rPr>
          <w:rFonts w:ascii="Bookman Old Style" w:eastAsia="Times New Roman" w:hAnsi="Bookman Old Style"/>
          <w:color w:val="000000"/>
          <w:sz w:val="24"/>
          <w:szCs w:val="24"/>
          <w:lang w:eastAsia="pt-BR"/>
        </w:rPr>
        <w:t>esta</w:t>
      </w:r>
      <w:proofErr w:type="spellEnd"/>
      <w:r w:rsidRPr="00E80EE6">
        <w:rPr>
          <w:rFonts w:ascii="Bookman Old Style" w:eastAsia="Times New Roman" w:hAnsi="Bookman Old Style"/>
          <w:color w:val="000000"/>
          <w:sz w:val="24"/>
          <w:szCs w:val="24"/>
          <w:lang w:eastAsia="pt-BR"/>
        </w:rPr>
        <w:t xml:space="preserve"> licitação é do tipo Global.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5.3 - Esta licitação será processada e julgada com observância do previsto nos artigos 43, 44, 45 e 48 e seus incisos e parágrafos da Lei n. 8.666/93.</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5.4 - No caso de empate entre duas ou mais propostas, e depois de obedecido o disposto no § 2º do artigo 3º da Lei de Licitações, a classificação se fará, obrigatoriamente, por sorteio em ato público, para o qual todos os licitantes serão convocados, vedado qualquer outro processo.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6. DAS CONDIÇÕES DE PAGAMENTO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6.1 - O pagamento será realizado conforme boletim de medição aprovados via Caixa Econômica Federal e o pagamento será através de OBTV pela Prefeitura Municipal de Condor, conforme Contrato de Repasse nº 1068.642-81/2019 - MDR.</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7. DA HOMOLOGAÇÃO E DAS DISPOSIÇÕES GERAIS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7.1 - Encerrada a fase de julgamento e homologada pelo Prefeito Municipal a adjudicação correspondente, convocar-se-á a adjudicatária para a assinatura do instrumento contratual, dentro do prazo de 05 (Cinco) dias uteis, podendo ser prorrogado pelo mesmo período.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7.2 - O não comparecimento da adjudicatária no prazo concedido para assinatura do contrato, implicará perda do seu direito à contratação, sem prejuízo das sanções previstas no art. 81 da Lei n. 8.666/93.</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7.3 - Fica assegurado ao Município o direito de a qualquer tempo, antes da contratação, revogar a presente licitação, por interesse público decorrente de fato superveniente devidamente comprovado, suficiente para justificar o ato, sem que assista às licitantes o direito à indenização.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7.4 - O resultado do julgamento da licitação será afixado no Quadro de Avisos localizado no Átrio da Prefeitura Municipal de Condor, pelo prazo de 05 (cinco) dias úteis, independentemente da sua publicação em órgão da imprensa oficial.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7.5 - Maiores informações serão prestadas aos interessados no horário das 8h às 12h, na Prefeitura Municipal de Condor, Setor de Licitações, sito à Rua Ipiranga 22, ou pelo fone (55) 3379-1133.</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7.6 - As despesas correrão por conta da seguinte dotação orçamentária:</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Secretaria: </w:t>
      </w:r>
      <w:r>
        <w:rPr>
          <w:rFonts w:ascii="Bookman Old Style" w:eastAsia="Times New Roman" w:hAnsi="Bookman Old Style"/>
          <w:color w:val="000000"/>
          <w:sz w:val="24"/>
          <w:szCs w:val="24"/>
          <w:lang w:eastAsia="pt-BR"/>
        </w:rPr>
        <w:t>PREFEITURA MUNICIPAL</w:t>
      </w:r>
      <w:r w:rsidRPr="00E80EE6">
        <w:rPr>
          <w:rFonts w:ascii="Bookman Old Style" w:eastAsia="Times New Roman" w:hAnsi="Bookman Old Style"/>
          <w:color w:val="000000"/>
          <w:sz w:val="24"/>
          <w:szCs w:val="24"/>
          <w:lang w:eastAsia="pt-BR"/>
        </w:rPr>
        <w:t xml:space="preserve"> </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657"/>
        <w:gridCol w:w="4657"/>
      </w:tblGrid>
      <w:tr w:rsidR="00371578" w:rsidRPr="00E80EE6" w:rsidTr="007B4CD8">
        <w:tc>
          <w:tcPr>
            <w:tcW w:w="2376"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DOTAÇÃO</w:t>
            </w:r>
          </w:p>
        </w:tc>
        <w:tc>
          <w:tcPr>
            <w:tcW w:w="1560"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roofErr w:type="gramStart"/>
            <w:r w:rsidRPr="00E80EE6">
              <w:rPr>
                <w:rFonts w:ascii="Bookman Old Style" w:eastAsia="Times New Roman" w:hAnsi="Bookman Old Style"/>
                <w:color w:val="000000"/>
                <w:sz w:val="24"/>
                <w:szCs w:val="24"/>
                <w:lang w:eastAsia="pt-BR"/>
              </w:rPr>
              <w:t>PROJ./</w:t>
            </w:r>
            <w:proofErr w:type="gramEnd"/>
            <w:r w:rsidRPr="00E80EE6">
              <w:rPr>
                <w:rFonts w:ascii="Bookman Old Style" w:eastAsia="Times New Roman" w:hAnsi="Bookman Old Style"/>
                <w:color w:val="000000"/>
                <w:sz w:val="24"/>
                <w:szCs w:val="24"/>
                <w:lang w:eastAsia="pt-BR"/>
              </w:rPr>
              <w:t>ATIV</w:t>
            </w:r>
          </w:p>
        </w:tc>
        <w:tc>
          <w:tcPr>
            <w:tcW w:w="4846"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DESCRIÇÃO</w:t>
            </w:r>
          </w:p>
        </w:tc>
      </w:tr>
      <w:tr w:rsidR="00371578" w:rsidRPr="00E80EE6" w:rsidTr="007B4CD8">
        <w:tc>
          <w:tcPr>
            <w:tcW w:w="2376"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10 1001 26 782 9</w:t>
            </w:r>
          </w:p>
        </w:tc>
        <w:tc>
          <w:tcPr>
            <w:tcW w:w="1560"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1 85</w:t>
            </w:r>
          </w:p>
        </w:tc>
        <w:tc>
          <w:tcPr>
            <w:tcW w:w="4846"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Pavimentação de estradas no interior.</w:t>
            </w:r>
          </w:p>
        </w:tc>
      </w:tr>
      <w:tr w:rsidR="00371578" w:rsidRPr="00E80EE6" w:rsidTr="007B4CD8">
        <w:tc>
          <w:tcPr>
            <w:tcW w:w="2376"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1001</w:t>
            </w:r>
          </w:p>
        </w:tc>
        <w:tc>
          <w:tcPr>
            <w:tcW w:w="1560"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85</w:t>
            </w:r>
          </w:p>
        </w:tc>
        <w:tc>
          <w:tcPr>
            <w:tcW w:w="4846"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Pavimentação de estradas no interior.</w:t>
            </w:r>
          </w:p>
        </w:tc>
      </w:tr>
    </w:tbl>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7.7 - Somente terão direito a usar a palavra, rubricar os documentos, os licitantes ou seus representantes credenciados e os membros da comissão julgadora.</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7.8 - Uma vez iniciada a abertura dos envelopes relativos à documentação, não serão admitidos à licitação os participantes retardatários, nem mesmo a juntada de qualquer outro documento que não conste dos envelopes.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7.9 - A empresa que pretender se utilizar dos benefícios previstos nos </w:t>
      </w:r>
      <w:proofErr w:type="spellStart"/>
      <w:r w:rsidRPr="00E80EE6">
        <w:rPr>
          <w:rFonts w:ascii="Bookman Old Style" w:eastAsia="Times New Roman" w:hAnsi="Bookman Old Style"/>
          <w:color w:val="000000"/>
          <w:sz w:val="24"/>
          <w:szCs w:val="24"/>
          <w:lang w:eastAsia="pt-BR"/>
        </w:rPr>
        <w:t>arts</w:t>
      </w:r>
      <w:proofErr w:type="spellEnd"/>
      <w:r w:rsidRPr="00E80EE6">
        <w:rPr>
          <w:rFonts w:ascii="Bookman Old Style" w:eastAsia="Times New Roman" w:hAnsi="Bookman Old Style"/>
          <w:color w:val="000000"/>
          <w:sz w:val="24"/>
          <w:szCs w:val="24"/>
          <w:lang w:eastAsia="pt-BR"/>
        </w:rPr>
        <w:t>. 42 à 45 da Lei Complementar 123, de 14 de dezembro de 2006, deverá apresentar, no envelope de habilitação, declaração, firmada por contador, de que se enquadra como microempresa ou empresa de pequeno porte, além de todos os documentos previstos neste edital.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8642"/>
      </w:tblGrid>
      <w:tr w:rsidR="00371578" w:rsidRPr="00E80EE6" w:rsidTr="00371578">
        <w:tc>
          <w:tcPr>
            <w:tcW w:w="8642" w:type="dxa"/>
            <w:shd w:val="clear" w:color="auto" w:fill="auto"/>
          </w:tcPr>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Cs/>
                <w:color w:val="000000"/>
                <w:sz w:val="24"/>
                <w:szCs w:val="24"/>
                <w:lang w:eastAsia="pt-BR"/>
              </w:rPr>
              <w:t>7.10 –</w:t>
            </w:r>
            <w:r w:rsidRPr="00E80EE6">
              <w:rPr>
                <w:rFonts w:ascii="Bookman Old Style" w:eastAsia="Times New Roman" w:hAnsi="Bookman Old Style"/>
                <w:b/>
                <w:bCs/>
                <w:color w:val="000000"/>
                <w:sz w:val="24"/>
                <w:szCs w:val="24"/>
                <w:lang w:eastAsia="pt-BR"/>
              </w:rPr>
              <w:t xml:space="preserve"> Serão desclassificadas as empresas que apresentarem preços superiores a:</w:t>
            </w:r>
            <w:r>
              <w:rPr>
                <w:rFonts w:ascii="Bookman Old Style" w:eastAsia="Times New Roman" w:hAnsi="Bookman Old Style"/>
                <w:b/>
                <w:bCs/>
                <w:color w:val="000000"/>
                <w:sz w:val="24"/>
                <w:szCs w:val="24"/>
                <w:lang w:eastAsia="pt-BR"/>
              </w:rPr>
              <w:t xml:space="preserve"> R$ 65.665,00 (sessenta e cinco mil, seiscentos e sessenta e cinco reais).</w:t>
            </w:r>
          </w:p>
        </w:tc>
      </w:tr>
    </w:tbl>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8. DA SUBCONTRATAÇÃO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 xml:space="preserve">8.1 – A licitante vencedora poderá subcontratar microempresas e empresas de pequeno porte locais até percentual máximo de 30% do valor total da obra, visando a promoção do desenvolvimento econômico e social no âmbito municipal, conforme o art. 34 e seguintes da Lei Complementar 123/06, e Lei Municipal n° 2.122/2013, </w:t>
      </w:r>
      <w:proofErr w:type="spellStart"/>
      <w:r w:rsidRPr="00E80EE6">
        <w:rPr>
          <w:rFonts w:ascii="Bookman Old Style" w:eastAsia="Times New Roman" w:hAnsi="Bookman Old Style"/>
          <w:bCs/>
          <w:color w:val="000000"/>
          <w:sz w:val="24"/>
          <w:szCs w:val="24"/>
          <w:lang w:eastAsia="pt-BR"/>
        </w:rPr>
        <w:t>art</w:t>
      </w:r>
      <w:proofErr w:type="spellEnd"/>
      <w:r w:rsidRPr="00E80EE6">
        <w:rPr>
          <w:rFonts w:ascii="Bookman Old Style" w:eastAsia="Times New Roman" w:hAnsi="Bookman Old Style"/>
          <w:bCs/>
          <w:color w:val="000000"/>
          <w:sz w:val="24"/>
          <w:szCs w:val="24"/>
          <w:lang w:eastAsia="pt-BR"/>
        </w:rPr>
        <w:t xml:space="preserve"> 26, I.</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8.2 – As microempresas e empresas de pequeno porte a serem subcontratadas deverão estar indicadas e qualificadas pelos licitantes com a descrição dos bens e serviços a serem fornecidos e seus respectivos valores.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lastRenderedPageBreak/>
        <w:t>8.3 – A contratada deverá no momento da habilitação, apresentar documento de regularidade fiscal e trabalhista das microempresas e empresas de pequeno porte subcontratadas, bem como ao longo da vigência contratual, sob pena de rescisão.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8.4 – A contratada responsabiliza-se pela capacidade técnica e operacional por ela subcontratada, estando sujeita as penalidades previstas no edital.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8.5 – A contratada compromete-se a substituir a subcontratada, no prazo máximo de 30 (trinta) dias, na hipótese de extinção da subcontratação, mantendo o percentual originalmente subcontratado até sua execução total, notificando o órgão ou entidade contratante, sob pena de rescisão, sem prejuízo das sanções cabíveis, ou demonstrar a inviabilidade da substituição, em que ficará responsável pela execução da parcela originalmente subcontratada.</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8.6 – A exigência de subcontratação não será aplicável quando o solicitante for:</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I – microempresa ou empresa de pequeno porte;</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II – consórcio composto em sua totalidade por microempresas e empresas de pequeno porte, respeitando o disposto no art. 33 da Lei n° 8.666 de 1993; e</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III – consórcio composto parcialmente por microempresas ou empresas de pequeno porte com participação igual ou superior ao percentual exigido de subcontratação.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9. Dos recursos administrativos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9.1 - Em todas as fases da presente licitação, serão observadas as normas previstas nos incisos, alíneas e parágrafos do artigo 109 da Lei de Licitações.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tabs>
          <w:tab w:val="center" w:pos="4419"/>
          <w:tab w:val="right" w:pos="8838"/>
        </w:tabs>
        <w:spacing w:after="0" w:line="240" w:lineRule="auto"/>
        <w:ind w:firstLine="426"/>
        <w:jc w:val="both"/>
        <w:rPr>
          <w:rFonts w:ascii="Bookman Old Style" w:eastAsia="Times New Roman" w:hAnsi="Bookman Old Style"/>
          <w:color w:val="000000"/>
          <w:sz w:val="24"/>
          <w:szCs w:val="24"/>
          <w:lang w:eastAsia="pt-BR"/>
        </w:rPr>
      </w:pPr>
      <w:r w:rsidRPr="00E80EE6">
        <w:rPr>
          <w:rFonts w:ascii="Bookman Old Style" w:eastAsia="Times New Roman" w:hAnsi="Bookman Old Style"/>
          <w:color w:val="FF0000"/>
          <w:sz w:val="24"/>
          <w:szCs w:val="24"/>
          <w:lang w:eastAsia="pt-BR"/>
        </w:rPr>
        <w:tab/>
      </w:r>
      <w:r w:rsidRPr="00E80EE6">
        <w:rPr>
          <w:rFonts w:ascii="Bookman Old Style" w:eastAsia="Times New Roman" w:hAnsi="Bookman Old Style"/>
          <w:color w:val="000000"/>
          <w:sz w:val="24"/>
          <w:szCs w:val="24"/>
          <w:lang w:eastAsia="pt-BR"/>
        </w:rPr>
        <w:t>É parte integrante deste Edital os seguintes anexos: I, II, III e IV, conforme relação abaixo.</w:t>
      </w:r>
    </w:p>
    <w:p w:rsidR="00371578" w:rsidRPr="00E80EE6" w:rsidRDefault="00371578" w:rsidP="00371578">
      <w:pPr>
        <w:tabs>
          <w:tab w:val="center" w:pos="4419"/>
          <w:tab w:val="right" w:pos="8838"/>
        </w:tabs>
        <w:spacing w:after="0" w:line="240" w:lineRule="auto"/>
        <w:ind w:left="426"/>
        <w:jc w:val="both"/>
        <w:rPr>
          <w:rFonts w:ascii="Bookman Old Style" w:eastAsia="Times New Roman" w:hAnsi="Bookman Old Style"/>
          <w:color w:val="000000"/>
          <w:sz w:val="24"/>
          <w:szCs w:val="24"/>
          <w:lang w:eastAsia="pt-BR"/>
        </w:rPr>
      </w:pPr>
    </w:p>
    <w:p w:rsidR="00371578" w:rsidRPr="00E80EE6" w:rsidRDefault="00371578" w:rsidP="00371578">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ANEXO I – Modelo Empregador Pessoa Jurídica; </w:t>
      </w:r>
    </w:p>
    <w:p w:rsidR="00371578" w:rsidRPr="00E80EE6" w:rsidRDefault="00371578" w:rsidP="00371578">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ANEXO II – Modelo de Declaração de Enquadramento como ME/EPP; </w:t>
      </w:r>
    </w:p>
    <w:p w:rsidR="00371578" w:rsidRPr="00E80EE6" w:rsidRDefault="00371578" w:rsidP="00371578">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ANEXO III – Declaração de Ciência e Termo de Responsabilidade; </w:t>
      </w:r>
    </w:p>
    <w:p w:rsidR="00371578" w:rsidRPr="00E80EE6" w:rsidRDefault="00371578" w:rsidP="00371578">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 xml:space="preserve"> ANEXO IV – Minuta de Contrato.</w:t>
      </w:r>
    </w:p>
    <w:p w:rsidR="00371578" w:rsidRPr="00E80EE6" w:rsidRDefault="00371578" w:rsidP="00371578">
      <w:pPr>
        <w:tabs>
          <w:tab w:val="left" w:pos="708"/>
          <w:tab w:val="center" w:pos="4252"/>
          <w:tab w:val="right" w:pos="8504"/>
        </w:tabs>
        <w:overflowPunct w:val="0"/>
        <w:autoSpaceDE w:val="0"/>
        <w:autoSpaceDN w:val="0"/>
        <w:adjustRightInd w:val="0"/>
        <w:spacing w:after="0" w:line="240" w:lineRule="auto"/>
        <w:ind w:firstLine="284"/>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Condor/</w:t>
      </w:r>
      <w:proofErr w:type="gramStart"/>
      <w:r w:rsidRPr="00E80EE6">
        <w:rPr>
          <w:rFonts w:ascii="Bookman Old Style" w:eastAsia="Times New Roman" w:hAnsi="Bookman Old Style"/>
          <w:color w:val="000000"/>
          <w:sz w:val="24"/>
          <w:szCs w:val="24"/>
          <w:lang w:eastAsia="pt-BR"/>
        </w:rPr>
        <w:t xml:space="preserve">RS,  </w:t>
      </w:r>
      <w:r>
        <w:rPr>
          <w:rFonts w:ascii="Bookman Old Style" w:eastAsia="Times New Roman" w:hAnsi="Bookman Old Style"/>
          <w:color w:val="000000"/>
          <w:sz w:val="24"/>
          <w:szCs w:val="24"/>
          <w:lang w:eastAsia="pt-BR"/>
        </w:rPr>
        <w:t>10</w:t>
      </w:r>
      <w:proofErr w:type="gramEnd"/>
      <w:r>
        <w:rPr>
          <w:rFonts w:ascii="Bookman Old Style" w:eastAsia="Times New Roman" w:hAnsi="Bookman Old Style"/>
          <w:color w:val="000000"/>
          <w:sz w:val="24"/>
          <w:szCs w:val="24"/>
          <w:lang w:eastAsia="pt-BR"/>
        </w:rPr>
        <w:t xml:space="preserve"> de setembro de 2021</w:t>
      </w:r>
      <w:r w:rsidRPr="00E80EE6">
        <w:rPr>
          <w:rFonts w:ascii="Bookman Old Style" w:eastAsia="Times New Roman" w:hAnsi="Bookman Old Style"/>
          <w:color w:val="000000"/>
          <w:sz w:val="24"/>
          <w:szCs w:val="24"/>
          <w:lang w:eastAsia="pt-BR"/>
        </w:rPr>
        <w:t>.</w:t>
      </w:r>
    </w:p>
    <w:p w:rsidR="00371578" w:rsidRPr="00E80EE6" w:rsidRDefault="00371578" w:rsidP="00371578">
      <w:pPr>
        <w:overflowPunct w:val="0"/>
        <w:autoSpaceDE w:val="0"/>
        <w:autoSpaceDN w:val="0"/>
        <w:adjustRightInd w:val="0"/>
        <w:spacing w:after="0" w:line="240" w:lineRule="auto"/>
        <w:ind w:left="4248" w:firstLine="708"/>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Valmir Land</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Prefeito Municipal</w:t>
      </w: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Pr="00E80EE6" w:rsidRDefault="00371578" w:rsidP="00371578">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b/>
          <w:sz w:val="24"/>
          <w:szCs w:val="24"/>
          <w:lang w:eastAsia="pt-BR"/>
        </w:rPr>
        <w:lastRenderedPageBreak/>
        <w:t>ANEXO I</w:t>
      </w:r>
    </w:p>
    <w:p w:rsidR="00371578" w:rsidRPr="00E80EE6" w:rsidRDefault="00371578" w:rsidP="00371578">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b/>
          <w:sz w:val="24"/>
          <w:szCs w:val="24"/>
          <w:lang w:eastAsia="pt-BR"/>
        </w:rPr>
        <w:t>MODELO – EMPREGADOR PESSOA JURÍDICA</w:t>
      </w: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u w:val="single"/>
          <w:lang w:eastAsia="pt-BR"/>
        </w:rPr>
      </w:pPr>
      <w:r w:rsidRPr="00E80EE6">
        <w:rPr>
          <w:rFonts w:ascii="Bookman Old Style" w:eastAsia="Times New Roman" w:hAnsi="Bookman Old Style"/>
          <w:b/>
          <w:sz w:val="24"/>
          <w:szCs w:val="24"/>
          <w:u w:val="single"/>
          <w:lang w:eastAsia="pt-BR"/>
        </w:rPr>
        <w:t>D E C L A R A Ç Ã O</w:t>
      </w: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Ref.: (identificação da licitação)</w:t>
      </w: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tabs>
          <w:tab w:val="left" w:pos="1560"/>
        </w:tabs>
        <w:spacing w:before="60" w:after="60" w:line="276" w:lineRule="auto"/>
        <w:jc w:val="both"/>
        <w:rPr>
          <w:rFonts w:ascii="Bookman Old Style" w:eastAsia="Calibri" w:hAnsi="Bookman Old Style"/>
          <w:sz w:val="24"/>
          <w:szCs w:val="24"/>
        </w:rPr>
      </w:pPr>
      <w:r w:rsidRPr="00E80EE6">
        <w:rPr>
          <w:rFonts w:ascii="Bookman Old Style" w:eastAsia="Calibri" w:hAnsi="Bookman Old Style"/>
          <w:sz w:val="24"/>
          <w:szCs w:val="24"/>
        </w:rPr>
        <w:t xml:space="preserve">................................., inscrito no CNPJ n°..................., por intermédio de seu representante legal o(a) </w:t>
      </w:r>
      <w:proofErr w:type="spellStart"/>
      <w:r w:rsidRPr="00E80EE6">
        <w:rPr>
          <w:rFonts w:ascii="Bookman Old Style" w:eastAsia="Calibri" w:hAnsi="Bookman Old Style"/>
          <w:sz w:val="24"/>
          <w:szCs w:val="24"/>
        </w:rPr>
        <w:t>Sr</w:t>
      </w:r>
      <w:proofErr w:type="spellEnd"/>
      <w:r w:rsidRPr="00E80EE6">
        <w:rPr>
          <w:rFonts w:ascii="Bookman Old Style" w:eastAsia="Calibri" w:hAnsi="Bookman Old Style"/>
          <w:sz w:val="24"/>
          <w:szCs w:val="24"/>
        </w:rPr>
        <w:t>(a). ..................................., portador(a) da Carteira de Identidade n</w:t>
      </w:r>
      <w:r w:rsidRPr="00E80EE6">
        <w:rPr>
          <w:rFonts w:ascii="Bookman Old Style" w:eastAsia="Calibri" w:hAnsi="Bookman Old Style"/>
          <w:sz w:val="24"/>
          <w:szCs w:val="24"/>
          <w:u w:val="single"/>
          <w:vertAlign w:val="superscript"/>
        </w:rPr>
        <w:t>o</w:t>
      </w:r>
      <w:r w:rsidRPr="00E80EE6">
        <w:rPr>
          <w:rFonts w:ascii="Bookman Old Style" w:eastAsia="Calibri" w:hAnsi="Bookman Old Style"/>
          <w:sz w:val="24"/>
          <w:szCs w:val="24"/>
        </w:rPr>
        <w:t xml:space="preserve">............................ </w:t>
      </w:r>
      <w:proofErr w:type="gramStart"/>
      <w:r w:rsidRPr="00E80EE6">
        <w:rPr>
          <w:rFonts w:ascii="Bookman Old Style" w:eastAsia="Calibri" w:hAnsi="Bookman Old Style"/>
          <w:sz w:val="24"/>
          <w:szCs w:val="24"/>
        </w:rPr>
        <w:t>e</w:t>
      </w:r>
      <w:proofErr w:type="gramEnd"/>
      <w:r w:rsidRPr="00E80EE6">
        <w:rPr>
          <w:rFonts w:ascii="Bookman Old Style" w:eastAsia="Calibri" w:hAnsi="Bookman Old Style"/>
          <w:sz w:val="24"/>
          <w:szCs w:val="24"/>
        </w:rPr>
        <w:t xml:space="preserve"> do CPF n</w:t>
      </w:r>
      <w:r w:rsidRPr="00E80EE6">
        <w:rPr>
          <w:rFonts w:ascii="Bookman Old Style" w:eastAsia="Calibri" w:hAnsi="Bookman Old Style"/>
          <w:sz w:val="24"/>
          <w:szCs w:val="24"/>
          <w:u w:val="single"/>
          <w:vertAlign w:val="superscript"/>
        </w:rPr>
        <w:t>o</w:t>
      </w:r>
      <w:r w:rsidRPr="00E80EE6">
        <w:rPr>
          <w:rFonts w:ascii="Bookman Old Style" w:eastAsia="Calibri" w:hAnsi="Bookman Old Style"/>
          <w:sz w:val="24"/>
          <w:szCs w:val="24"/>
        </w:rPr>
        <w:t xml:space="preserve"> ........................., DECLARA, para fins de cumprimento do disposto no inciso XXXIII do art. 7</w:t>
      </w:r>
      <w:r w:rsidRPr="00E80EE6">
        <w:rPr>
          <w:rFonts w:ascii="Bookman Old Style" w:eastAsia="Calibri" w:hAnsi="Bookman Old Style"/>
          <w:sz w:val="24"/>
          <w:szCs w:val="24"/>
          <w:vertAlign w:val="superscript"/>
        </w:rPr>
        <w:t>o</w:t>
      </w:r>
      <w:r w:rsidRPr="00E80EE6">
        <w:rPr>
          <w:rFonts w:ascii="Bookman Old Style" w:eastAsia="Calibri" w:hAnsi="Bookman Old Style"/>
          <w:sz w:val="24"/>
          <w:szCs w:val="24"/>
        </w:rPr>
        <w:t xml:space="preserve"> da Constituição Federal, que não emprega menor de dezoito anos em trabalho noturno, perigoso ou insalubre e não emprega menor de dezesseis anos e  mão-de-obra infantil.</w:t>
      </w: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Ressalva: emprega menor, a partir de quatorze anos, na condição de aprendiz (..............) .</w:t>
      </w: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 de ......................de 20......</w:t>
      </w: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w:t>
      </w: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w:t>
      </w:r>
      <w:proofErr w:type="gramStart"/>
      <w:r w:rsidRPr="00E80EE6">
        <w:rPr>
          <w:rFonts w:ascii="Bookman Old Style" w:eastAsia="Times New Roman" w:hAnsi="Bookman Old Style"/>
          <w:sz w:val="24"/>
          <w:szCs w:val="24"/>
          <w:lang w:eastAsia="pt-BR"/>
        </w:rPr>
        <w:t>representante</w:t>
      </w:r>
      <w:proofErr w:type="gramEnd"/>
      <w:r w:rsidRPr="00E80EE6">
        <w:rPr>
          <w:rFonts w:ascii="Bookman Old Style" w:eastAsia="Times New Roman" w:hAnsi="Bookman Old Style"/>
          <w:sz w:val="24"/>
          <w:szCs w:val="24"/>
          <w:lang w:eastAsia="pt-BR"/>
        </w:rPr>
        <w:t>)</w:t>
      </w: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(Observação: em caso afirmativo, assinalar a ressalva acima)</w:t>
      </w:r>
    </w:p>
    <w:p w:rsidR="00371578" w:rsidRPr="00E80EE6" w:rsidRDefault="00371578" w:rsidP="00371578">
      <w:pPr>
        <w:overflowPunct w:val="0"/>
        <w:autoSpaceDE w:val="0"/>
        <w:autoSpaceDN w:val="0"/>
        <w:adjustRightInd w:val="0"/>
        <w:spacing w:before="120" w:after="120" w:line="240" w:lineRule="auto"/>
        <w:jc w:val="both"/>
        <w:textAlignment w:val="baseline"/>
        <w:rPr>
          <w:rFonts w:ascii="Bookman Old Style" w:eastAsia="Times New Roman" w:hAnsi="Bookman Old Style"/>
          <w:b/>
          <w:sz w:val="24"/>
          <w:szCs w:val="24"/>
          <w:u w:val="single"/>
          <w:lang w:eastAsia="pt-BR"/>
        </w:rPr>
      </w:pPr>
      <w:r w:rsidRPr="00E80EE6">
        <w:rPr>
          <w:rFonts w:ascii="Bookman Old Style" w:eastAsia="Times New Roman" w:hAnsi="Bookman Old Style"/>
          <w:sz w:val="24"/>
          <w:szCs w:val="24"/>
          <w:lang w:eastAsia="pt-BR"/>
        </w:rPr>
        <w:br w:type="page"/>
      </w:r>
      <w:r>
        <w:rPr>
          <w:rFonts w:ascii="Bookman Old Style" w:eastAsia="Times New Roman" w:hAnsi="Bookman Old Style"/>
          <w:sz w:val="24"/>
          <w:szCs w:val="24"/>
          <w:lang w:eastAsia="pt-BR"/>
        </w:rPr>
        <w:lastRenderedPageBreak/>
        <w:t>MODE</w:t>
      </w:r>
      <w:r w:rsidRPr="00E80EE6">
        <w:rPr>
          <w:rFonts w:ascii="Bookman Old Style" w:eastAsia="Times New Roman" w:hAnsi="Bookman Old Style"/>
          <w:b/>
          <w:sz w:val="24"/>
          <w:szCs w:val="24"/>
          <w:u w:val="single"/>
          <w:lang w:eastAsia="pt-BR"/>
        </w:rPr>
        <w:t>LO DE DECLARAÇÃO PARA MICROEMPRESA E EMPRESA DE PEQUENO PORTE</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371578" w:rsidRPr="00E80EE6" w:rsidRDefault="00371578" w:rsidP="00371578">
      <w:pPr>
        <w:tabs>
          <w:tab w:val="left" w:pos="5873"/>
        </w:tabs>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r w:rsidRPr="00E80EE6">
        <w:rPr>
          <w:rFonts w:ascii="Bookman Old Style" w:eastAsia="Times New Roman" w:hAnsi="Bookman Old Style" w:cs="Arial"/>
          <w:b/>
          <w:bCs/>
          <w:sz w:val="24"/>
          <w:szCs w:val="24"/>
          <w:lang w:eastAsia="pt-BR"/>
        </w:rPr>
        <w:tab/>
      </w:r>
    </w:p>
    <w:p w:rsidR="00371578" w:rsidRPr="00E80EE6" w:rsidRDefault="00371578" w:rsidP="00371578">
      <w:pPr>
        <w:spacing w:before="100" w:beforeAutospacing="1" w:after="100" w:afterAutospacing="1" w:line="360" w:lineRule="auto"/>
        <w:jc w:val="both"/>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E80EE6">
        <w:rPr>
          <w:rFonts w:ascii="Bookman Old Style" w:eastAsia="Times New Roman" w:hAnsi="Bookman Old Style"/>
          <w:sz w:val="24"/>
          <w:szCs w:val="24"/>
          <w:u w:val="single"/>
          <w:lang w:eastAsia="pt-BR"/>
        </w:rPr>
        <w:t>sob as penas da lei</w:t>
      </w:r>
      <w:r w:rsidRPr="00E80EE6">
        <w:rPr>
          <w:rFonts w:ascii="Bookman Old Style" w:eastAsia="Times New Roman" w:hAnsi="Bookman Old Style"/>
          <w:sz w:val="24"/>
          <w:szCs w:val="24"/>
          <w:lang w:eastAsia="pt-BR"/>
        </w:rPr>
        <w:t xml:space="preserve">,  de que cumpre os requisitos legais para a </w:t>
      </w:r>
      <w:r w:rsidRPr="00E80EE6">
        <w:rPr>
          <w:rFonts w:ascii="Bookman Old Style" w:eastAsia="Times New Roman" w:hAnsi="Bookman Old Style" w:cs="Arial"/>
          <w:sz w:val="24"/>
          <w:szCs w:val="24"/>
          <w:lang w:eastAsia="pt-BR"/>
        </w:rPr>
        <w:t xml:space="preserve">sua </w:t>
      </w:r>
      <w:r w:rsidRPr="00E80EE6">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E80EE6">
        <w:rPr>
          <w:rFonts w:ascii="Bookman Old Style" w:eastAsia="Times New Roman" w:hAnsi="Bookman Old Style" w:cs="Arial"/>
          <w:sz w:val="24"/>
          <w:szCs w:val="24"/>
          <w:lang w:eastAsia="pt-BR"/>
        </w:rPr>
        <w:t>;</w:t>
      </w:r>
      <w:r w:rsidRPr="00E80EE6">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240" w:after="24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 ............. </w:t>
      </w:r>
      <w:proofErr w:type="gramStart"/>
      <w:r w:rsidRPr="00E80EE6">
        <w:rPr>
          <w:rFonts w:ascii="Bookman Old Style" w:eastAsia="Times New Roman" w:hAnsi="Bookman Old Style"/>
          <w:color w:val="000000"/>
          <w:sz w:val="24"/>
          <w:szCs w:val="24"/>
          <w:lang w:eastAsia="pt-BR"/>
        </w:rPr>
        <w:t>de</w:t>
      </w:r>
      <w:proofErr w:type="gramEnd"/>
      <w:r w:rsidRPr="00E80EE6">
        <w:rPr>
          <w:rFonts w:ascii="Bookman Old Style" w:eastAsia="Times New Roman" w:hAnsi="Bookman Old Style"/>
          <w:color w:val="000000"/>
          <w:sz w:val="24"/>
          <w:szCs w:val="24"/>
          <w:lang w:eastAsia="pt-BR"/>
        </w:rPr>
        <w:t xml:space="preserve"> .......................... </w:t>
      </w:r>
      <w:proofErr w:type="gramStart"/>
      <w:r w:rsidRPr="00E80EE6">
        <w:rPr>
          <w:rFonts w:ascii="Bookman Old Style" w:eastAsia="Times New Roman" w:hAnsi="Bookman Old Style"/>
          <w:color w:val="000000"/>
          <w:sz w:val="24"/>
          <w:szCs w:val="24"/>
          <w:lang w:eastAsia="pt-BR"/>
        </w:rPr>
        <w:t>de</w:t>
      </w:r>
      <w:proofErr w:type="gramEnd"/>
      <w:r w:rsidRPr="00E80EE6">
        <w:rPr>
          <w:rFonts w:ascii="Bookman Old Style" w:eastAsia="Times New Roman" w:hAnsi="Bookman Old Style"/>
          <w:color w:val="000000"/>
          <w:sz w:val="24"/>
          <w:szCs w:val="24"/>
          <w:lang w:eastAsia="pt-BR"/>
        </w:rPr>
        <w:t xml:space="preserve"> 20......</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________________________________________________</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Representante Legal</w:t>
      </w: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tabs>
          <w:tab w:val="left" w:pos="708"/>
          <w:tab w:val="center" w:pos="4252"/>
          <w:tab w:val="right" w:pos="8504"/>
        </w:tab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b/>
          <w:sz w:val="24"/>
          <w:szCs w:val="24"/>
          <w:lang w:eastAsia="pt-BR"/>
        </w:rPr>
        <w:lastRenderedPageBreak/>
        <w:t>ANEXO III</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b/>
          <w:sz w:val="24"/>
          <w:szCs w:val="24"/>
          <w:lang w:eastAsia="pt-BR"/>
        </w:rPr>
        <w:t>M O D E L O</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b/>
          <w:sz w:val="24"/>
          <w:szCs w:val="24"/>
          <w:lang w:eastAsia="pt-BR"/>
        </w:rPr>
        <w:t>DECLARAÇÃO DE CIÊNCIA E TERMO DE RESPONSABILIDADE</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371578" w:rsidRPr="00E80EE6" w:rsidRDefault="00371578" w:rsidP="00371578">
      <w:pPr>
        <w:widowControl w:val="0"/>
        <w:overflowPunct w:val="0"/>
        <w:autoSpaceDE w:val="0"/>
        <w:autoSpaceDN w:val="0"/>
        <w:adjustRightInd w:val="0"/>
        <w:spacing w:before="240" w:after="0" w:line="480" w:lineRule="auto"/>
        <w:jc w:val="both"/>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 xml:space="preserve">A empresa ...................................................................., inscrita no CNPJ sob o nº ......................................., sediada no endereço ...................................................., telefone/fax nº </w:t>
      </w:r>
      <w:proofErr w:type="gramStart"/>
      <w:r w:rsidRPr="00E80EE6">
        <w:rPr>
          <w:rFonts w:ascii="Bookman Old Style" w:eastAsia="Times New Roman" w:hAnsi="Bookman Old Style"/>
          <w:sz w:val="24"/>
          <w:szCs w:val="24"/>
          <w:lang w:eastAsia="pt-BR"/>
        </w:rPr>
        <w:t>(....</w:t>
      </w:r>
      <w:proofErr w:type="gramEnd"/>
      <w:r w:rsidRPr="00E80EE6">
        <w:rPr>
          <w:rFonts w:ascii="Bookman Old Style" w:eastAsia="Times New Roman" w:hAnsi="Bookman Old Style"/>
          <w:sz w:val="24"/>
          <w:szCs w:val="24"/>
          <w:lang w:eastAsia="pt-BR"/>
        </w:rPr>
        <w:t xml:space="preserve">.)..........................., por intermédio do seu representante legal </w:t>
      </w:r>
      <w:proofErr w:type="spellStart"/>
      <w:r w:rsidRPr="00E80EE6">
        <w:rPr>
          <w:rFonts w:ascii="Bookman Old Style" w:eastAsia="Times New Roman" w:hAnsi="Bookman Old Style"/>
          <w:sz w:val="24"/>
          <w:szCs w:val="24"/>
          <w:lang w:eastAsia="pt-BR"/>
        </w:rPr>
        <w:t>Sr</w:t>
      </w:r>
      <w:proofErr w:type="spellEnd"/>
      <w:r w:rsidRPr="00E80EE6">
        <w:rPr>
          <w:rFonts w:ascii="Bookman Old Style" w:eastAsia="Times New Roman" w:hAnsi="Bookman Old Style"/>
          <w:sz w:val="24"/>
          <w:szCs w:val="24"/>
          <w:lang w:eastAsia="pt-BR"/>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371578" w:rsidRPr="00E80EE6" w:rsidRDefault="00371578" w:rsidP="00371578">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 ................. </w:t>
      </w:r>
      <w:proofErr w:type="gramStart"/>
      <w:r w:rsidRPr="00E80EE6">
        <w:rPr>
          <w:rFonts w:ascii="Bookman Old Style" w:eastAsia="Times New Roman" w:hAnsi="Bookman Old Style"/>
          <w:color w:val="000000"/>
          <w:sz w:val="24"/>
          <w:szCs w:val="24"/>
          <w:lang w:eastAsia="pt-BR"/>
        </w:rPr>
        <w:t>de</w:t>
      </w:r>
      <w:proofErr w:type="gramEnd"/>
      <w:r w:rsidRPr="00E80EE6">
        <w:rPr>
          <w:rFonts w:ascii="Bookman Old Style" w:eastAsia="Times New Roman" w:hAnsi="Bookman Old Style"/>
          <w:color w:val="000000"/>
          <w:sz w:val="24"/>
          <w:szCs w:val="24"/>
          <w:lang w:eastAsia="pt-BR"/>
        </w:rPr>
        <w:t xml:space="preserve"> ............................. </w:t>
      </w:r>
      <w:proofErr w:type="gramStart"/>
      <w:r w:rsidRPr="00E80EE6">
        <w:rPr>
          <w:rFonts w:ascii="Bookman Old Style" w:eastAsia="Times New Roman" w:hAnsi="Bookman Old Style"/>
          <w:color w:val="000000"/>
          <w:sz w:val="24"/>
          <w:szCs w:val="24"/>
          <w:lang w:eastAsia="pt-BR"/>
        </w:rPr>
        <w:t>de</w:t>
      </w:r>
      <w:proofErr w:type="gramEnd"/>
      <w:r w:rsidRPr="00E80EE6">
        <w:rPr>
          <w:rFonts w:ascii="Bookman Old Style" w:eastAsia="Times New Roman" w:hAnsi="Bookman Old Style"/>
          <w:color w:val="000000"/>
          <w:sz w:val="24"/>
          <w:szCs w:val="24"/>
          <w:lang w:eastAsia="pt-BR"/>
        </w:rPr>
        <w:t xml:space="preserve"> 20.......</w:t>
      </w:r>
    </w:p>
    <w:p w:rsidR="00371578" w:rsidRPr="00E80EE6" w:rsidRDefault="00371578" w:rsidP="00371578">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___________________________</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Representante Legal</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sz w:val="24"/>
          <w:szCs w:val="24"/>
          <w:lang w:eastAsia="pt-BR"/>
        </w:rPr>
        <w:br w:type="page"/>
      </w:r>
      <w:r w:rsidRPr="00E80EE6">
        <w:rPr>
          <w:rFonts w:ascii="Bookman Old Style" w:eastAsia="Times New Roman" w:hAnsi="Bookman Old Style"/>
          <w:b/>
          <w:sz w:val="24"/>
          <w:szCs w:val="24"/>
          <w:lang w:eastAsia="pt-BR"/>
        </w:rPr>
        <w:lastRenderedPageBreak/>
        <w:t>ANEXO IV</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sz w:val="24"/>
          <w:szCs w:val="24"/>
          <w:lang w:eastAsia="pt-BR"/>
        </w:rPr>
        <w:t>MINUTA DE CONTRATO</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360" w:lineRule="auto"/>
        <w:ind w:left="453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CONTRATO PARA DESPESA A SER EFETUADA COM </w:t>
      </w:r>
      <w:r>
        <w:rPr>
          <w:rFonts w:ascii="Bookman Old Style" w:eastAsia="Times New Roman" w:hAnsi="Bookman Old Style"/>
          <w:color w:val="000000"/>
          <w:sz w:val="24"/>
          <w:szCs w:val="24"/>
          <w:lang w:eastAsia="pt-BR"/>
        </w:rPr>
        <w:t>..............</w:t>
      </w:r>
      <w:r w:rsidRPr="00E80EE6">
        <w:rPr>
          <w:rFonts w:ascii="Bookman Old Style" w:eastAsia="Times New Roman" w:hAnsi="Bookman Old Style"/>
          <w:color w:val="000000"/>
          <w:sz w:val="24"/>
          <w:szCs w:val="24"/>
          <w:lang w:eastAsia="pt-BR"/>
        </w:rPr>
        <w:t xml:space="preserve"> PARA O MUNICÍPIO DE CONDOR/RS.</w:t>
      </w:r>
    </w:p>
    <w:p w:rsidR="00371578" w:rsidRPr="00E80EE6" w:rsidRDefault="00371578" w:rsidP="00371578">
      <w:pPr>
        <w:keepNext/>
        <w:overflowPunct w:val="0"/>
        <w:autoSpaceDE w:val="0"/>
        <w:autoSpaceDN w:val="0"/>
        <w:adjustRightInd w:val="0"/>
        <w:spacing w:after="0" w:line="360" w:lineRule="auto"/>
        <w:jc w:val="center"/>
        <w:textAlignment w:val="baseline"/>
        <w:outlineLvl w:val="1"/>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Nº .........</w:t>
      </w:r>
      <w:proofErr w:type="gramStart"/>
      <w:r w:rsidRPr="00E80EE6">
        <w:rPr>
          <w:rFonts w:ascii="Bookman Old Style" w:eastAsia="Times New Roman" w:hAnsi="Bookman Old Style"/>
          <w:color w:val="000000"/>
          <w:sz w:val="24"/>
          <w:szCs w:val="24"/>
          <w:lang w:eastAsia="pt-BR"/>
        </w:rPr>
        <w:t>/....</w:t>
      </w:r>
      <w:proofErr w:type="gramEnd"/>
      <w:r w:rsidRPr="00E80EE6">
        <w:rPr>
          <w:rFonts w:ascii="Bookman Old Style" w:eastAsia="Times New Roman" w:hAnsi="Bookman Old Style"/>
          <w:color w:val="000000"/>
          <w:sz w:val="24"/>
          <w:szCs w:val="24"/>
          <w:lang w:eastAsia="pt-BR"/>
        </w:rPr>
        <w:t>21</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E80EE6">
        <w:rPr>
          <w:rFonts w:ascii="Bookman Old Style" w:eastAsia="Times New Roman" w:hAnsi="Bookman Old Style"/>
          <w:color w:val="000000"/>
          <w:sz w:val="24"/>
          <w:szCs w:val="24"/>
          <w:lang w:eastAsia="pt-BR"/>
        </w:rPr>
        <w:t>C.P.F.sob</w:t>
      </w:r>
      <w:proofErr w:type="spellEnd"/>
      <w:r w:rsidRPr="00E80EE6">
        <w:rPr>
          <w:rFonts w:ascii="Bookman Old Style" w:eastAsia="Times New Roman" w:hAnsi="Bookman Old Style"/>
          <w:color w:val="000000"/>
          <w:sz w:val="24"/>
          <w:szCs w:val="24"/>
          <w:lang w:eastAsia="pt-BR"/>
        </w:rPr>
        <w:t xml:space="preserve"> nº........................................... </w:t>
      </w:r>
      <w:proofErr w:type="gramStart"/>
      <w:r w:rsidRPr="00E80EE6">
        <w:rPr>
          <w:rFonts w:ascii="Bookman Old Style" w:eastAsia="Times New Roman" w:hAnsi="Bookman Old Style"/>
          <w:color w:val="000000"/>
          <w:sz w:val="24"/>
          <w:szCs w:val="24"/>
          <w:lang w:eastAsia="pt-BR"/>
        </w:rPr>
        <w:t>e</w:t>
      </w:r>
      <w:proofErr w:type="gramEnd"/>
      <w:r w:rsidRPr="00E80EE6">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E80EE6">
        <w:rPr>
          <w:rFonts w:ascii="Bookman Old Style" w:eastAsia="Times New Roman" w:hAnsi="Bookman Old Style"/>
          <w:color w:val="000000"/>
          <w:sz w:val="24"/>
          <w:szCs w:val="24"/>
          <w:lang w:eastAsia="pt-BR"/>
        </w:rPr>
        <w:t>doravante</w:t>
      </w:r>
      <w:proofErr w:type="gramEnd"/>
      <w:r w:rsidRPr="00E80EE6">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w:t>
      </w:r>
      <w:r>
        <w:rPr>
          <w:rFonts w:ascii="Bookman Old Style" w:eastAsia="Times New Roman" w:hAnsi="Bookman Old Style"/>
          <w:color w:val="000000"/>
          <w:sz w:val="24"/>
          <w:szCs w:val="24"/>
          <w:lang w:eastAsia="pt-BR"/>
        </w:rPr>
        <w:t>1</w:t>
      </w:r>
      <w:r w:rsidRPr="00E80EE6">
        <w:rPr>
          <w:rFonts w:ascii="Bookman Old Style" w:eastAsia="Times New Roman" w:hAnsi="Bookman Old Style"/>
          <w:color w:val="000000"/>
          <w:sz w:val="24"/>
          <w:szCs w:val="24"/>
          <w:lang w:eastAsia="pt-BR"/>
        </w:rPr>
        <w:t>, Edital de Pregão Eletrônico nº ................/.....2</w:t>
      </w:r>
      <w:r>
        <w:rPr>
          <w:rFonts w:ascii="Bookman Old Style" w:eastAsia="Times New Roman" w:hAnsi="Bookman Old Style"/>
          <w:color w:val="000000"/>
          <w:sz w:val="24"/>
          <w:szCs w:val="24"/>
          <w:lang w:eastAsia="pt-BR"/>
        </w:rPr>
        <w:t>1</w:t>
      </w:r>
      <w:r w:rsidRPr="00E80EE6">
        <w:rPr>
          <w:rFonts w:ascii="Bookman Old Style" w:eastAsia="Times New Roman" w:hAnsi="Bookman Old Style"/>
          <w:color w:val="000000"/>
          <w:sz w:val="24"/>
          <w:szCs w:val="24"/>
          <w:lang w:eastAsia="pt-BR"/>
        </w:rPr>
        <w:t>, pactuam o presente Contrato para Aquisição de Bens ........................................ (</w:t>
      </w:r>
      <w:proofErr w:type="gramStart"/>
      <w:r w:rsidRPr="00E80EE6">
        <w:rPr>
          <w:rFonts w:ascii="Bookman Old Style" w:eastAsia="Times New Roman" w:hAnsi="Bookman Old Style"/>
          <w:color w:val="000000"/>
          <w:sz w:val="24"/>
          <w:szCs w:val="24"/>
          <w:u w:val="single"/>
          <w:lang w:eastAsia="pt-BR"/>
        </w:rPr>
        <w:t>descrever</w:t>
      </w:r>
      <w:proofErr w:type="gramEnd"/>
      <w:r w:rsidRPr="00E80EE6">
        <w:rPr>
          <w:rFonts w:ascii="Bookman Old Style" w:eastAsia="Times New Roman" w:hAnsi="Bookman Old Style"/>
          <w:color w:val="000000"/>
          <w:sz w:val="24"/>
          <w:szCs w:val="24"/>
          <w:u w:val="single"/>
          <w:lang w:eastAsia="pt-BR"/>
        </w:rPr>
        <w:t xml:space="preserve"> o bem)</w:t>
      </w:r>
      <w:r w:rsidRPr="00E80EE6">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w:t>
      </w:r>
      <w:r w:rsidRPr="00E80EE6">
        <w:rPr>
          <w:rFonts w:ascii="Bookman Old Style" w:eastAsia="Times New Roman" w:hAnsi="Bookman Old Style"/>
          <w:color w:val="000000"/>
          <w:sz w:val="24"/>
          <w:szCs w:val="24"/>
          <w:lang w:eastAsia="pt-BR"/>
        </w:rPr>
        <w:lastRenderedPageBreak/>
        <w:t xml:space="preserve">incondicionalmente a que os CONTRATANTES declaram conhecer, subordinando-se este contrato, ainda, as normas desta Lei e as cláusulas contratuais seguintes: </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PRIMEIRA -</w:t>
      </w:r>
      <w:r w:rsidRPr="00E80EE6">
        <w:rPr>
          <w:rFonts w:ascii="Bookman Old Style" w:eastAsia="Times New Roman" w:hAnsi="Bookman Old Style"/>
          <w:color w:val="000000"/>
          <w:sz w:val="24"/>
          <w:szCs w:val="24"/>
          <w:lang w:eastAsia="pt-BR"/>
        </w:rPr>
        <w:t xml:space="preserve"> O objeto da presente licitação é a DESPESA A SER EFETUADA </w:t>
      </w:r>
      <w:proofErr w:type="gramStart"/>
      <w:r w:rsidRPr="00E80EE6">
        <w:rPr>
          <w:rFonts w:ascii="Bookman Old Style" w:eastAsia="Times New Roman" w:hAnsi="Bookman Old Style"/>
          <w:color w:val="000000"/>
          <w:sz w:val="24"/>
          <w:szCs w:val="24"/>
          <w:lang w:eastAsia="pt-BR"/>
        </w:rPr>
        <w:t xml:space="preserve">COM  </w:t>
      </w:r>
      <w:r>
        <w:rPr>
          <w:rFonts w:ascii="Bookman Old Style" w:eastAsia="Times New Roman" w:hAnsi="Bookman Old Style"/>
          <w:color w:val="000000"/>
          <w:sz w:val="24"/>
          <w:szCs w:val="24"/>
          <w:lang w:eastAsia="pt-BR"/>
        </w:rPr>
        <w:t>............................</w:t>
      </w:r>
      <w:proofErr w:type="gramEnd"/>
      <w:r w:rsidRPr="00E80EE6">
        <w:rPr>
          <w:rFonts w:ascii="Bookman Old Style" w:eastAsia="Times New Roman" w:hAnsi="Bookman Old Style"/>
          <w:color w:val="000000"/>
          <w:sz w:val="24"/>
          <w:szCs w:val="24"/>
          <w:lang w:eastAsia="pt-BR"/>
        </w:rPr>
        <w:t>:</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CLAUSULA SEGUNDA –</w:t>
      </w:r>
      <w:r w:rsidRPr="00E80EE6">
        <w:rPr>
          <w:rFonts w:ascii="Bookman Old Style" w:eastAsia="Times New Roman" w:hAnsi="Bookman Old Style"/>
          <w:color w:val="000000"/>
          <w:sz w:val="24"/>
          <w:szCs w:val="24"/>
          <w:lang w:eastAsia="pt-BR"/>
        </w:rPr>
        <w:t xml:space="preserve"> Pela Aquisição dos Bens</w:t>
      </w:r>
      <w:r>
        <w:rPr>
          <w:rFonts w:ascii="Bookman Old Style" w:eastAsia="Times New Roman" w:hAnsi="Bookman Old Style"/>
          <w:color w:val="000000"/>
          <w:sz w:val="24"/>
          <w:szCs w:val="24"/>
          <w:lang w:eastAsia="pt-BR"/>
        </w:rPr>
        <w:t>/SERVIÇOS</w:t>
      </w:r>
      <w:r w:rsidRPr="00E80EE6">
        <w:rPr>
          <w:rFonts w:ascii="Bookman Old Style" w:eastAsia="Times New Roman" w:hAnsi="Bookman Old Style"/>
          <w:color w:val="000000"/>
          <w:sz w:val="24"/>
          <w:szCs w:val="24"/>
          <w:lang w:eastAsia="pt-BR"/>
        </w:rPr>
        <w:t xml:space="preserve"> constantes neste contrato o MUNICÍPIO pagará a CONTRATADA a importância de R$........... (..................................................Reais).</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TERCEIRA -</w:t>
      </w:r>
      <w:r w:rsidRPr="00E80EE6">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QUARTA -</w:t>
      </w:r>
      <w:r w:rsidRPr="00E80EE6">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QUINTA -</w:t>
      </w:r>
      <w:r w:rsidRPr="00E80EE6">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SEXTA -</w:t>
      </w:r>
      <w:r w:rsidRPr="00E80EE6">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SÉTIMA -</w:t>
      </w:r>
      <w:r w:rsidRPr="00E80EE6">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lastRenderedPageBreak/>
        <w:t>CLÁUSULA OITAVA -</w:t>
      </w:r>
      <w:r w:rsidRPr="00E80EE6">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NONA -</w:t>
      </w:r>
      <w:r w:rsidRPr="00E80EE6">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DÉCIMA -</w:t>
      </w:r>
      <w:r w:rsidRPr="00E80EE6">
        <w:rPr>
          <w:rFonts w:ascii="Bookman Old Style" w:eastAsia="Times New Roman" w:hAnsi="Bookman Old Style"/>
          <w:color w:val="000000"/>
          <w:sz w:val="24"/>
          <w:szCs w:val="24"/>
          <w:lang w:eastAsia="pt-BR"/>
        </w:rPr>
        <w:t xml:space="preserve">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733"/>
        <w:gridCol w:w="4710"/>
      </w:tblGrid>
      <w:tr w:rsidR="00371578" w:rsidRPr="00E80EE6" w:rsidTr="007B4CD8">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roofErr w:type="gramStart"/>
            <w:r w:rsidRPr="00E80EE6">
              <w:rPr>
                <w:rFonts w:ascii="Bookman Old Style" w:eastAsia="Times New Roman" w:hAnsi="Bookman Old Style"/>
                <w:color w:val="000000"/>
                <w:sz w:val="24"/>
                <w:szCs w:val="24"/>
                <w:lang w:eastAsia="pt-BR"/>
              </w:rPr>
              <w:t>PROJ./</w:t>
            </w:r>
            <w:proofErr w:type="gramEnd"/>
            <w:r w:rsidRPr="00E80EE6">
              <w:rPr>
                <w:rFonts w:ascii="Bookman Old Style" w:eastAsia="Times New Roman" w:hAnsi="Bookman Old Style"/>
                <w:color w:val="000000"/>
                <w:sz w:val="24"/>
                <w:szCs w:val="24"/>
                <w:lang w:eastAsia="pt-BR"/>
              </w:rPr>
              <w:t>ATIV.</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DESCRIÇÃO</w:t>
            </w:r>
          </w:p>
        </w:tc>
      </w:tr>
      <w:tr w:rsidR="00371578" w:rsidRPr="00E80EE6" w:rsidTr="007B4CD8">
        <w:tc>
          <w:tcPr>
            <w:tcW w:w="2518" w:type="dxa"/>
            <w:tcBorders>
              <w:top w:val="single" w:sz="4" w:space="0" w:color="auto"/>
              <w:left w:val="single" w:sz="4" w:space="0" w:color="auto"/>
              <w:bottom w:val="single" w:sz="4" w:space="0" w:color="auto"/>
              <w:right w:val="single" w:sz="4" w:space="0" w:color="auto"/>
            </w:tcBorders>
            <w:hideMark/>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SECRETARIA </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tc>
        <w:tc>
          <w:tcPr>
            <w:tcW w:w="1701" w:type="dxa"/>
            <w:tcBorders>
              <w:top w:val="single" w:sz="4" w:space="0" w:color="auto"/>
              <w:left w:val="single" w:sz="4" w:space="0" w:color="auto"/>
              <w:bottom w:val="single" w:sz="4" w:space="0" w:color="auto"/>
              <w:right w:val="single" w:sz="4" w:space="0" w:color="auto"/>
            </w:tcBorders>
            <w:hideMark/>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tc>
        <w:tc>
          <w:tcPr>
            <w:tcW w:w="5528" w:type="dxa"/>
            <w:tcBorders>
              <w:top w:val="single" w:sz="4" w:space="0" w:color="auto"/>
              <w:left w:val="single" w:sz="4" w:space="0" w:color="auto"/>
              <w:bottom w:val="single" w:sz="4" w:space="0" w:color="auto"/>
              <w:right w:val="single" w:sz="4" w:space="0" w:color="auto"/>
            </w:tcBorders>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tc>
      </w:tr>
    </w:tbl>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DÉCIMA PRIMEIRA -</w:t>
      </w:r>
      <w:r w:rsidRPr="00E80EE6">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DÉCIMA SEGUNDA –</w:t>
      </w:r>
      <w:r w:rsidRPr="00E80EE6">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E, por estarem justos e acordados, firmam o presente contrato em três vias de igual teor e valor para um só efeito, juntamente com as testemunhas abaixo.</w:t>
      </w:r>
    </w:p>
    <w:p w:rsidR="00371578" w:rsidRPr="00E80EE6" w:rsidRDefault="00371578" w:rsidP="00371578">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Condor/RS, 0</w:t>
      </w:r>
      <w:r>
        <w:rPr>
          <w:rFonts w:ascii="Bookman Old Style" w:eastAsia="Times New Roman" w:hAnsi="Bookman Old Style"/>
          <w:color w:val="000000"/>
          <w:sz w:val="24"/>
          <w:szCs w:val="24"/>
          <w:lang w:eastAsia="pt-BR"/>
        </w:rPr>
        <w:t>0</w:t>
      </w:r>
      <w:r w:rsidRPr="00E80EE6">
        <w:rPr>
          <w:rFonts w:ascii="Bookman Old Style" w:eastAsia="Times New Roman" w:hAnsi="Bookman Old Style"/>
          <w:color w:val="000000"/>
          <w:sz w:val="24"/>
          <w:szCs w:val="24"/>
          <w:lang w:eastAsia="pt-BR"/>
        </w:rPr>
        <w:t xml:space="preserve"> de </w:t>
      </w:r>
      <w:r>
        <w:rPr>
          <w:rFonts w:ascii="Bookman Old Style" w:eastAsia="Times New Roman" w:hAnsi="Bookman Old Style"/>
          <w:color w:val="000000"/>
          <w:sz w:val="24"/>
          <w:szCs w:val="24"/>
          <w:lang w:eastAsia="pt-BR"/>
        </w:rPr>
        <w:t>...............</w:t>
      </w:r>
      <w:bookmarkStart w:id="0" w:name="_GoBack"/>
      <w:bookmarkEnd w:id="0"/>
      <w:r w:rsidRPr="00E80EE6">
        <w:rPr>
          <w:rFonts w:ascii="Bookman Old Style" w:eastAsia="Times New Roman" w:hAnsi="Bookman Old Style"/>
          <w:color w:val="000000"/>
          <w:sz w:val="24"/>
          <w:szCs w:val="24"/>
          <w:lang w:eastAsia="pt-BR"/>
        </w:rPr>
        <w:t xml:space="preserve"> de 2021.</w:t>
      </w:r>
    </w:p>
    <w:p w:rsidR="00371578" w:rsidRPr="00E80EE6" w:rsidRDefault="00371578" w:rsidP="00371578">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p>
    <w:tbl>
      <w:tblPr>
        <w:tblW w:w="0" w:type="auto"/>
        <w:jc w:val="center"/>
        <w:tblLook w:val="04A0" w:firstRow="1" w:lastRow="0" w:firstColumn="1" w:lastColumn="0" w:noHBand="0" w:noVBand="1"/>
      </w:tblPr>
      <w:tblGrid>
        <w:gridCol w:w="4364"/>
        <w:gridCol w:w="4278"/>
      </w:tblGrid>
      <w:tr w:rsidR="00371578" w:rsidRPr="00E80EE6" w:rsidTr="007B4CD8">
        <w:trPr>
          <w:jc w:val="center"/>
        </w:trPr>
        <w:tc>
          <w:tcPr>
            <w:tcW w:w="4889" w:type="dxa"/>
            <w:shd w:val="clear" w:color="auto" w:fill="auto"/>
            <w:hideMark/>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EMPRESA</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NOME PROPRIETÁRIO</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CONTRATADA</w:t>
            </w:r>
          </w:p>
        </w:tc>
        <w:tc>
          <w:tcPr>
            <w:tcW w:w="4890" w:type="dxa"/>
            <w:shd w:val="clear" w:color="auto" w:fill="auto"/>
            <w:hideMark/>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VALMIR LAND</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PREFEITO MUNICIPAL</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MUNICÍPIO DE CONDOR</w:t>
            </w:r>
          </w:p>
        </w:tc>
      </w:tr>
    </w:tbl>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TESTEMUNHAS:</w:t>
      </w:r>
    </w:p>
    <w:tbl>
      <w:tblPr>
        <w:tblW w:w="0" w:type="auto"/>
        <w:tblLayout w:type="fixed"/>
        <w:tblLook w:val="04A0" w:firstRow="1" w:lastRow="0" w:firstColumn="1" w:lastColumn="0" w:noHBand="0" w:noVBand="1"/>
      </w:tblPr>
      <w:tblGrid>
        <w:gridCol w:w="4503"/>
        <w:gridCol w:w="4355"/>
      </w:tblGrid>
      <w:tr w:rsidR="00371578" w:rsidRPr="00E80EE6" w:rsidTr="007B4CD8">
        <w:tc>
          <w:tcPr>
            <w:tcW w:w="4503" w:type="dxa"/>
            <w:shd w:val="clear" w:color="auto" w:fill="auto"/>
            <w:hideMark/>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 Nome ......................................</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CPF........................................</w:t>
            </w:r>
          </w:p>
        </w:tc>
        <w:tc>
          <w:tcPr>
            <w:tcW w:w="4355" w:type="dxa"/>
            <w:shd w:val="clear" w:color="auto" w:fill="auto"/>
            <w:hideMark/>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 Nome ......................................</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CPF..............................................</w:t>
            </w:r>
          </w:p>
        </w:tc>
      </w:tr>
    </w:tbl>
    <w:p w:rsidR="00371578" w:rsidRPr="00E80EE6" w:rsidRDefault="00371578" w:rsidP="00371578">
      <w:pPr>
        <w:spacing w:after="120" w:line="276" w:lineRule="auto"/>
        <w:jc w:val="both"/>
        <w:rPr>
          <w:rFonts w:ascii="Bookman Old Style" w:eastAsia="Calibri" w:hAnsi="Bookman Old Style"/>
          <w:sz w:val="24"/>
          <w:szCs w:val="24"/>
        </w:rPr>
      </w:pPr>
    </w:p>
    <w:p w:rsidR="00371578" w:rsidRPr="00E80EE6" w:rsidRDefault="00371578" w:rsidP="00371578">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autoSpaceDE w:val="0"/>
        <w:autoSpaceDN w:val="0"/>
        <w:adjustRightInd w:val="0"/>
        <w:spacing w:after="0" w:line="240" w:lineRule="auto"/>
        <w:jc w:val="center"/>
        <w:rPr>
          <w:rFonts w:eastAsia="Times New Roman"/>
          <w:iCs/>
          <w:color w:val="000000"/>
          <w:sz w:val="22"/>
          <w:lang w:eastAsia="pt-BR"/>
        </w:rPr>
      </w:pPr>
    </w:p>
    <w:p w:rsidR="00371578" w:rsidRPr="00E80EE6" w:rsidRDefault="00371578" w:rsidP="00371578"/>
    <w:p w:rsidR="009D2AFE" w:rsidRDefault="009D2AFE"/>
    <w:sectPr w:rsidR="009D2AFE" w:rsidSect="00447578">
      <w:headerReference w:type="default" r:id="rId5"/>
      <w:footerReference w:type="even" r:id="rId6"/>
      <w:footerReference w:type="default" r:id="rId7"/>
      <w:pgSz w:w="12242" w:h="15842" w:code="1"/>
      <w:pgMar w:top="1701" w:right="1800" w:bottom="1276" w:left="1800" w:header="720" w:footer="15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0E0" w:rsidRDefault="00B8715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0E0" w:rsidRDefault="00B8715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78" w:rsidRDefault="00B8715A" w:rsidP="00447578">
    <w:pPr>
      <w:pStyle w:val="Rodap"/>
      <w:framePr w:w="60" w:h="196" w:hRule="exact" w:wrap="around" w:vAnchor="text" w:hAnchor="page" w:x="9541" w:y="-63"/>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387DAA" w:rsidRPr="00853FD9" w:rsidRDefault="00B8715A" w:rsidP="00447578">
    <w:pPr>
      <w:pStyle w:val="Rodap"/>
      <w:ind w:right="-289"/>
      <w:jc w:val="center"/>
      <w:rPr>
        <w:rFonts w:ascii="Bookman Old Style" w:hAnsi="Bookman Old Style"/>
        <w:i/>
      </w:rPr>
    </w:pPr>
    <w:r w:rsidRPr="00853FD9">
      <w:rPr>
        <w:rFonts w:ascii="Bookman Old Style" w:hAnsi="Bookman Old Style"/>
        <w:i/>
      </w:rPr>
      <w:t xml:space="preserve">Rua: Ipiranga, 22 Centro </w:t>
    </w:r>
    <w:r>
      <w:rPr>
        <w:rFonts w:ascii="Bookman Old Style" w:hAnsi="Bookman Old Style"/>
        <w:i/>
      </w:rPr>
      <w:t>-</w:t>
    </w:r>
    <w:r w:rsidRPr="00853FD9">
      <w:rPr>
        <w:rFonts w:ascii="Bookman Old Style" w:hAnsi="Bookman Old Style"/>
        <w:i/>
      </w:rPr>
      <w:t xml:space="preserve"> CEP: 98</w:t>
    </w:r>
    <w:r>
      <w:rPr>
        <w:rFonts w:ascii="Bookman Old Style" w:hAnsi="Bookman Old Style"/>
        <w:i/>
      </w:rPr>
      <w:t>.</w:t>
    </w:r>
    <w:r w:rsidRPr="00853FD9">
      <w:rPr>
        <w:rFonts w:ascii="Bookman Old Style" w:hAnsi="Bookman Old Style"/>
        <w:i/>
      </w:rPr>
      <w:t xml:space="preserve">290-000 </w:t>
    </w:r>
    <w:r>
      <w:rPr>
        <w:rFonts w:ascii="Bookman Old Style" w:hAnsi="Bookman Old Style"/>
        <w:i/>
      </w:rPr>
      <w:t>-</w:t>
    </w:r>
    <w:r w:rsidRPr="00853FD9">
      <w:rPr>
        <w:rFonts w:ascii="Bookman Old Style" w:hAnsi="Bookman Old Style"/>
        <w:i/>
      </w:rPr>
      <w:t xml:space="preserve"> CONDOR/RS</w:t>
    </w:r>
  </w:p>
  <w:p w:rsidR="00387DAA" w:rsidRPr="00853FD9" w:rsidRDefault="00B8715A" w:rsidP="00387DAA">
    <w:pPr>
      <w:pStyle w:val="Rodap"/>
      <w:jc w:val="center"/>
      <w:rPr>
        <w:rFonts w:ascii="Bookman Old Style" w:hAnsi="Bookman Old Style"/>
        <w:i/>
      </w:rPr>
    </w:pPr>
    <w:r w:rsidRPr="00853FD9">
      <w:rPr>
        <w:rFonts w:ascii="Bookman Old Style" w:hAnsi="Bookman Old Style"/>
        <w:i/>
      </w:rPr>
      <w:t xml:space="preserve">(55) 3379-1133 </w:t>
    </w:r>
    <w:r>
      <w:rPr>
        <w:rFonts w:ascii="Bookman Old Style" w:hAnsi="Bookman Old Style"/>
        <w:i/>
      </w:rPr>
      <w:t xml:space="preserve">ramal: </w:t>
    </w:r>
    <w:r w:rsidRPr="00853FD9">
      <w:rPr>
        <w:rFonts w:ascii="Bookman Old Style" w:hAnsi="Bookman Old Style"/>
        <w:i/>
      </w:rPr>
      <w:t xml:space="preserve">209 - </w:t>
    </w:r>
    <w:r w:rsidRPr="00ED7F2A">
      <w:rPr>
        <w:rFonts w:ascii="Bookman Old Style" w:hAnsi="Bookman Old Style"/>
        <w:i/>
      </w:rPr>
      <w:t>www.condor.rs.gov.br</w:t>
    </w:r>
    <w:r w:rsidRPr="00853FD9">
      <w:rPr>
        <w:rFonts w:ascii="Bookman Old Style" w:hAnsi="Bookman Old Style"/>
        <w:i/>
      </w:rPr>
      <w:t xml:space="preserve"> - licita@condor.rs.gov.br</w:t>
    </w:r>
  </w:p>
  <w:p w:rsidR="00EE50E0" w:rsidRDefault="00B8715A">
    <w:pPr>
      <w:pStyle w:val="Rodap"/>
      <w:jc w:val="right"/>
      <w:rPr>
        <w:sz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B5" w:rsidRDefault="00B8715A" w:rsidP="00670FB5">
    <w:pPr>
      <w:tabs>
        <w:tab w:val="left" w:pos="2736"/>
      </w:tabs>
      <w:contextualSpacing/>
      <w:jc w:val="center"/>
    </w:pPr>
    <w:r w:rsidRPr="00EC1018">
      <w:rPr>
        <w:noProof/>
        <w:lang w:eastAsia="pt-BR"/>
      </w:rPr>
      <w:drawing>
        <wp:inline distT="0" distB="0" distL="0" distR="0" wp14:anchorId="31D883D3" wp14:editId="5A460EF7">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70FB5" w:rsidRPr="003766BC" w:rsidRDefault="00B8715A" w:rsidP="00670FB5">
    <w:pPr>
      <w:tabs>
        <w:tab w:val="left" w:pos="2736"/>
      </w:tabs>
      <w:contextualSpacing/>
      <w:jc w:val="center"/>
      <w:rPr>
        <w:rFonts w:ascii="Bookman Old Style" w:hAnsi="Bookman Old Style"/>
        <w:noProof/>
        <w:sz w:val="26"/>
        <w:szCs w:val="26"/>
      </w:rPr>
    </w:pPr>
    <w:r w:rsidRPr="003766BC">
      <w:rPr>
        <w:rFonts w:ascii="Bookman Old Style" w:hAnsi="Bookman Old Style"/>
        <w:noProof/>
        <w:sz w:val="26"/>
        <w:szCs w:val="26"/>
      </w:rPr>
      <w:t>Estado do Rio Grande do Sul</w:t>
    </w:r>
  </w:p>
  <w:p w:rsidR="00670FB5" w:rsidRPr="003766BC" w:rsidRDefault="00B8715A" w:rsidP="00670FB5">
    <w:pPr>
      <w:tabs>
        <w:tab w:val="left" w:pos="2736"/>
      </w:tabs>
      <w:contextualSpacing/>
      <w:jc w:val="center"/>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70FB5" w:rsidRDefault="00B8715A" w:rsidP="00670FB5">
    <w:pPr>
      <w:tabs>
        <w:tab w:val="left" w:pos="2736"/>
      </w:tabs>
      <w:contextualSpacing/>
      <w:jc w:val="center"/>
      <w:rPr>
        <w:rFonts w:ascii="Bookman Old Style" w:hAnsi="Bookman Old Style"/>
        <w:i/>
        <w:noProof/>
        <w:sz w:val="28"/>
      </w:rPr>
    </w:pPr>
    <w:r w:rsidRPr="003766BC">
      <w:rPr>
        <w:rFonts w:ascii="Bookman Old Style" w:hAnsi="Bookman Old Style"/>
        <w:i/>
        <w:noProof/>
        <w:sz w:val="28"/>
      </w:rPr>
      <w:t>GABINETE DO PREFEITO</w:t>
    </w:r>
  </w:p>
  <w:p w:rsidR="00670FB5" w:rsidRDefault="00B8715A" w:rsidP="00670FB5">
    <w:pPr>
      <w:tabs>
        <w:tab w:val="left" w:pos="2736"/>
      </w:tabs>
      <w:contextualSpacing/>
      <w:jc w:val="center"/>
    </w:pPr>
    <w:r>
      <w:rPr>
        <w:rFonts w:ascii="Bookman Old Style" w:hAnsi="Bookman Old Style"/>
        <w:i/>
        <w:noProof/>
        <w:sz w:val="28"/>
      </w:rPr>
      <w:t>C</w:t>
    </w:r>
    <w:r w:rsidRPr="003766BC">
      <w:rPr>
        <w:rFonts w:ascii="Bookman Old Style" w:hAnsi="Bookman Old Style"/>
        <w:i/>
        <w:noProof/>
        <w:sz w:val="28"/>
      </w:rPr>
      <w:t>ompras e Licitações</w:t>
    </w:r>
  </w:p>
  <w:p w:rsidR="00EE50E0" w:rsidRDefault="00B8715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195"/>
    <w:multiLevelType w:val="hybridMultilevel"/>
    <w:tmpl w:val="14F2CE50"/>
    <w:lvl w:ilvl="0" w:tplc="39EEBD5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3C136957"/>
    <w:multiLevelType w:val="multilevel"/>
    <w:tmpl w:val="0CCA23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78"/>
    <w:rsid w:val="00371578"/>
    <w:rsid w:val="009D2AFE"/>
    <w:rsid w:val="00B871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7FAC5-3153-401D-AAD0-78AA1E9F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371578"/>
  </w:style>
  <w:style w:type="paragraph" w:styleId="Rodap">
    <w:name w:val="footer"/>
    <w:basedOn w:val="Normal"/>
    <w:link w:val="RodapChar"/>
    <w:uiPriority w:val="99"/>
    <w:rsid w:val="0037157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371578"/>
    <w:rPr>
      <w:rFonts w:ascii="Times New Roman" w:eastAsia="Times New Roman" w:hAnsi="Times New Roman" w:cs="Times New Roman"/>
      <w:sz w:val="20"/>
      <w:szCs w:val="20"/>
      <w:lang w:eastAsia="pt-BR"/>
    </w:rPr>
  </w:style>
  <w:style w:type="paragraph" w:styleId="Cabealho">
    <w:name w:val="header"/>
    <w:basedOn w:val="Normal"/>
    <w:link w:val="CabealhoChar"/>
    <w:uiPriority w:val="99"/>
    <w:qFormat/>
    <w:rsid w:val="0037157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qFormat/>
    <w:rsid w:val="0037157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7157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3682</Words>
  <Characters>19888</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2021-09-10T12:03:00Z</cp:lastPrinted>
  <dcterms:created xsi:type="dcterms:W3CDTF">2021-09-10T11:55:00Z</dcterms:created>
  <dcterms:modified xsi:type="dcterms:W3CDTF">2021-09-10T12:06:00Z</dcterms:modified>
</cp:coreProperties>
</file>