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8E" w:rsidRPr="0009525C" w:rsidRDefault="009F348E" w:rsidP="009F348E">
      <w:pPr>
        <w:spacing w:after="0" w:line="240" w:lineRule="auto"/>
        <w:jc w:val="center"/>
        <w:rPr>
          <w:rFonts w:eastAsia="Times New Roman"/>
          <w:b/>
          <w:bCs/>
          <w:sz w:val="28"/>
          <w:szCs w:val="20"/>
        </w:rPr>
      </w:pPr>
    </w:p>
    <w:p w:rsidR="009F348E" w:rsidRPr="0009525C" w:rsidRDefault="009F348E" w:rsidP="009F348E">
      <w:pPr>
        <w:spacing w:after="0" w:line="240" w:lineRule="auto"/>
        <w:jc w:val="center"/>
        <w:rPr>
          <w:rFonts w:eastAsia="Times New Roman"/>
          <w:b/>
          <w:bCs/>
          <w:sz w:val="28"/>
          <w:szCs w:val="20"/>
        </w:rPr>
      </w:pPr>
      <w:r w:rsidRPr="0009525C">
        <w:rPr>
          <w:rFonts w:eastAsia="Times New Roman"/>
          <w:b/>
          <w:bCs/>
          <w:sz w:val="28"/>
          <w:szCs w:val="20"/>
        </w:rPr>
        <w:t xml:space="preserve">PROCESSO LICITATÓRIO Nº </w:t>
      </w:r>
      <w:r>
        <w:rPr>
          <w:rFonts w:eastAsia="Times New Roman"/>
          <w:b/>
          <w:bCs/>
          <w:sz w:val="28"/>
          <w:szCs w:val="20"/>
        </w:rPr>
        <w:t>2296</w:t>
      </w:r>
      <w:r w:rsidR="00095B4C">
        <w:rPr>
          <w:rFonts w:eastAsia="Times New Roman"/>
          <w:b/>
          <w:bCs/>
          <w:sz w:val="28"/>
          <w:szCs w:val="20"/>
        </w:rPr>
        <w:t>/2019</w:t>
      </w:r>
    </w:p>
    <w:p w:rsidR="009F348E" w:rsidRPr="0009525C" w:rsidRDefault="009F348E" w:rsidP="009F348E">
      <w:pPr>
        <w:spacing w:after="0" w:line="240" w:lineRule="auto"/>
        <w:jc w:val="center"/>
        <w:rPr>
          <w:rFonts w:eastAsia="Times New Roman"/>
          <w:b/>
          <w:bCs/>
          <w:sz w:val="28"/>
          <w:szCs w:val="24"/>
          <w:lang w:val="x-none" w:eastAsia="x-none"/>
        </w:rPr>
      </w:pPr>
      <w:r w:rsidRPr="0009525C">
        <w:rPr>
          <w:rFonts w:eastAsia="Times New Roman"/>
          <w:b/>
          <w:bCs/>
          <w:sz w:val="28"/>
          <w:szCs w:val="24"/>
          <w:lang w:val="x-none" w:eastAsia="x-none"/>
        </w:rPr>
        <w:t>EDITAL DE LICITAÇÃO</w:t>
      </w:r>
    </w:p>
    <w:p w:rsidR="009F348E" w:rsidRPr="0009525C" w:rsidRDefault="009F348E" w:rsidP="009F348E">
      <w:pPr>
        <w:keepNext/>
        <w:spacing w:after="0" w:line="240" w:lineRule="auto"/>
        <w:jc w:val="center"/>
        <w:outlineLvl w:val="0"/>
        <w:rPr>
          <w:rFonts w:eastAsia="Times New Roman"/>
          <w:b/>
          <w:bCs/>
          <w:sz w:val="28"/>
          <w:szCs w:val="24"/>
          <w:lang w:val="x-none" w:eastAsia="x-none"/>
        </w:rPr>
      </w:pPr>
      <w:r w:rsidRPr="0009525C">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09525C">
        <w:rPr>
          <w:rFonts w:eastAsia="Times New Roman"/>
          <w:b/>
          <w:bCs/>
          <w:sz w:val="28"/>
          <w:szCs w:val="24"/>
          <w:lang w:val="x-none" w:eastAsia="x-none"/>
        </w:rPr>
        <w:t xml:space="preserve"> Nº </w:t>
      </w:r>
      <w:r w:rsidR="00095B4C">
        <w:rPr>
          <w:rFonts w:eastAsia="Times New Roman"/>
          <w:b/>
          <w:bCs/>
          <w:sz w:val="28"/>
          <w:szCs w:val="24"/>
          <w:lang w:eastAsia="x-none"/>
        </w:rPr>
        <w:t>0</w:t>
      </w:r>
      <w:r>
        <w:rPr>
          <w:rFonts w:eastAsia="Times New Roman"/>
          <w:b/>
          <w:bCs/>
          <w:sz w:val="28"/>
          <w:szCs w:val="24"/>
          <w:lang w:val="x-none" w:eastAsia="x-none"/>
        </w:rPr>
        <w:t>21</w:t>
      </w:r>
      <w:r w:rsidRPr="0009525C">
        <w:rPr>
          <w:rFonts w:eastAsia="Times New Roman"/>
          <w:b/>
          <w:bCs/>
          <w:sz w:val="28"/>
          <w:szCs w:val="24"/>
          <w:lang w:val="x-none" w:eastAsia="x-none"/>
        </w:rPr>
        <w:t>/</w:t>
      </w:r>
      <w:r>
        <w:rPr>
          <w:rFonts w:eastAsia="Times New Roman"/>
          <w:b/>
          <w:bCs/>
          <w:sz w:val="28"/>
          <w:szCs w:val="24"/>
          <w:lang w:val="x-none" w:eastAsia="x-none"/>
        </w:rPr>
        <w:t>2019</w:t>
      </w:r>
    </w:p>
    <w:p w:rsidR="009F348E" w:rsidRPr="009F348E" w:rsidRDefault="009F348E" w:rsidP="009F348E">
      <w:pPr>
        <w:spacing w:after="0" w:line="240" w:lineRule="auto"/>
        <w:jc w:val="center"/>
        <w:rPr>
          <w:rFonts w:eastAsia="Times New Roman"/>
          <w:b/>
          <w:sz w:val="24"/>
          <w:szCs w:val="24"/>
        </w:rPr>
      </w:pPr>
      <w:r w:rsidRPr="009F348E">
        <w:rPr>
          <w:rFonts w:eastAsia="Times New Roman"/>
          <w:b/>
          <w:sz w:val="24"/>
          <w:szCs w:val="24"/>
        </w:rPr>
        <w:t>LICITAÇÃO EXCLUSIVA PARA MICRO E PEQUENAS EMPRESAS</w:t>
      </w:r>
    </w:p>
    <w:p w:rsidR="009F348E" w:rsidRPr="0009525C" w:rsidRDefault="009F348E" w:rsidP="009F348E">
      <w:pPr>
        <w:spacing w:after="0" w:line="240" w:lineRule="auto"/>
        <w:jc w:val="center"/>
        <w:rPr>
          <w:rFonts w:eastAsia="Times New Roman"/>
          <w:b/>
          <w:sz w:val="24"/>
          <w:szCs w:val="24"/>
        </w:rPr>
      </w:pPr>
      <w:r w:rsidRPr="009F348E">
        <w:rPr>
          <w:rFonts w:eastAsia="Times New Roman"/>
          <w:b/>
          <w:sz w:val="24"/>
          <w:szCs w:val="24"/>
        </w:rPr>
        <w:t>REGISTRO DE PREÇOS</w:t>
      </w:r>
    </w:p>
    <w:p w:rsidR="009F348E" w:rsidRPr="0009525C" w:rsidRDefault="009F348E" w:rsidP="009F348E">
      <w:pPr>
        <w:spacing w:after="0" w:line="240" w:lineRule="auto"/>
        <w:jc w:val="both"/>
        <w:rPr>
          <w:rFonts w:eastAsia="Times New Roman"/>
          <w:b/>
          <w:bCs/>
          <w:szCs w:val="20"/>
        </w:rPr>
      </w:pPr>
    </w:p>
    <w:p w:rsidR="009F348E" w:rsidRPr="0009525C" w:rsidRDefault="009F348E" w:rsidP="009F348E">
      <w:pPr>
        <w:spacing w:after="0" w:line="240" w:lineRule="auto"/>
        <w:ind w:firstLine="284"/>
        <w:jc w:val="both"/>
        <w:rPr>
          <w:rFonts w:eastAsia="Times New Roman"/>
          <w:szCs w:val="20"/>
        </w:rPr>
      </w:pPr>
      <w:r w:rsidRPr="0009525C">
        <w:rPr>
          <w:rFonts w:eastAsia="Times New Roman"/>
          <w:b/>
          <w:bCs/>
          <w:szCs w:val="20"/>
        </w:rPr>
        <w:t>A Prefeitura Municipal de Condor</w:t>
      </w:r>
      <w:r w:rsidRPr="0009525C">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09525C">
        <w:rPr>
          <w:rFonts w:eastAsia="Times New Roman"/>
          <w:szCs w:val="20"/>
        </w:rPr>
        <w:t>, dispondo no presente Edital as condições de sua realização.</w:t>
      </w:r>
    </w:p>
    <w:p w:rsidR="009F348E" w:rsidRPr="0009525C" w:rsidRDefault="009F348E" w:rsidP="009F348E">
      <w:pPr>
        <w:spacing w:after="0" w:line="240" w:lineRule="auto"/>
        <w:jc w:val="both"/>
        <w:rPr>
          <w:rFonts w:eastAsia="Times New Roman"/>
          <w:szCs w:val="20"/>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DO OBJETO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presente Licitação tem por objeto:</w:t>
      </w:r>
      <w:r w:rsidRPr="0009525C">
        <w:rPr>
          <w:rFonts w:eastAsia="Times New Roman"/>
          <w:sz w:val="24"/>
          <w:szCs w:val="24"/>
          <w:lang w:eastAsia="x-none"/>
        </w:rPr>
        <w:t xml:space="preserve"> </w:t>
      </w:r>
      <w:r w:rsidRPr="0009525C">
        <w:rPr>
          <w:rFonts w:eastAsia="Times New Roman"/>
          <w:b/>
          <w:sz w:val="24"/>
          <w:szCs w:val="24"/>
          <w:lang w:val="x-none" w:eastAsia="x-none"/>
        </w:rPr>
        <w:t xml:space="preserve"> </w:t>
      </w:r>
      <w:r>
        <w:rPr>
          <w:rFonts w:eastAsia="Times New Roman"/>
          <w:b/>
          <w:sz w:val="24"/>
          <w:szCs w:val="24"/>
          <w:lang w:val="x-none" w:eastAsia="x-none"/>
        </w:rPr>
        <w:t>DESPESA A SER EFETUADA COM AQUISIÇÃO DE MEIO FIO A SEREM USADOS EM VÁRIAS RUAS DO MUNICIPIO DE CONDOR TANTO NA ÁREA RURAL COMO URBANA, SENDO ENTREGUES NA SEDE DO MUNICIPIO SEM CUSTOS ADICIONAIS AO MUNICIPIO, SENDO QUE OS MESMOS DEVEM ESTAR EM SEU PONTO DE DUREZA E CURA APTO A SER INSTALADO NA OBRA.</w:t>
      </w:r>
      <w:r w:rsidRPr="0009525C">
        <w:rPr>
          <w:rFonts w:eastAsia="Times New Roman"/>
          <w:sz w:val="24"/>
          <w:szCs w:val="24"/>
          <w:lang w:eastAsia="x-none"/>
        </w:rPr>
        <w:t>.</w:t>
      </w:r>
    </w:p>
    <w:p w:rsidR="009F348E" w:rsidRPr="0009525C" w:rsidRDefault="009F348E" w:rsidP="009F348E">
      <w:pPr>
        <w:spacing w:after="0" w:line="240" w:lineRule="auto"/>
        <w:ind w:left="720"/>
        <w:jc w:val="both"/>
        <w:rPr>
          <w:rFonts w:eastAsia="Times New Roman"/>
          <w:sz w:val="24"/>
          <w:szCs w:val="24"/>
          <w:lang w:val="x-none" w:eastAsia="x-none"/>
        </w:rPr>
      </w:pP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eastAsia="x-none"/>
        </w:rPr>
        <w:t>Dados da Licitação</w:t>
      </w:r>
    </w:p>
    <w:p w:rsidR="009F348E" w:rsidRPr="0009525C" w:rsidRDefault="009F348E" w:rsidP="009F348E">
      <w:pPr>
        <w:spacing w:after="0" w:line="240" w:lineRule="auto"/>
        <w:ind w:left="708"/>
        <w:jc w:val="center"/>
        <w:rPr>
          <w:rFonts w:eastAsia="Times New Roman"/>
          <w:szCs w:val="20"/>
        </w:rPr>
      </w:pPr>
    </w:p>
    <w:p w:rsidR="009F348E" w:rsidRPr="0009525C" w:rsidRDefault="009F348E" w:rsidP="009F348E">
      <w:pPr>
        <w:spacing w:after="0" w:line="240" w:lineRule="auto"/>
        <w:jc w:val="both"/>
        <w:rPr>
          <w:rFonts w:eastAsia="Times New Roman"/>
          <w:szCs w:val="20"/>
        </w:rPr>
      </w:pPr>
      <w:r w:rsidRPr="0009525C">
        <w:rPr>
          <w:rFonts w:eastAsia="Times New Roman"/>
          <w:szCs w:val="20"/>
        </w:rPr>
        <w:t xml:space="preserve">Tipo de Licitação: </w:t>
      </w:r>
      <w:r>
        <w:rPr>
          <w:rFonts w:eastAsia="Times New Roman"/>
          <w:b/>
          <w:szCs w:val="20"/>
        </w:rPr>
        <w:t>Menor Preço</w:t>
      </w:r>
    </w:p>
    <w:p w:rsidR="009F348E" w:rsidRPr="0009525C" w:rsidRDefault="009F348E" w:rsidP="009F348E">
      <w:pPr>
        <w:spacing w:after="0" w:line="240" w:lineRule="auto"/>
        <w:jc w:val="both"/>
        <w:rPr>
          <w:rFonts w:eastAsia="Times New Roman"/>
          <w:b/>
          <w:bCs/>
          <w:szCs w:val="20"/>
        </w:rPr>
      </w:pPr>
      <w:r w:rsidRPr="0009525C">
        <w:rPr>
          <w:rFonts w:eastAsia="Times New Roman"/>
          <w:szCs w:val="20"/>
        </w:rPr>
        <w:t xml:space="preserve">Forma de julgamento: </w:t>
      </w:r>
      <w:r>
        <w:rPr>
          <w:rFonts w:eastAsia="Times New Roman"/>
          <w:b/>
          <w:szCs w:val="20"/>
        </w:rPr>
        <w:t xml:space="preserve">Menor Preço </w:t>
      </w:r>
    </w:p>
    <w:p w:rsidR="009F348E" w:rsidRPr="0009525C" w:rsidRDefault="009F348E" w:rsidP="009F348E">
      <w:pPr>
        <w:spacing w:after="0" w:line="240" w:lineRule="auto"/>
        <w:jc w:val="both"/>
        <w:rPr>
          <w:rFonts w:eastAsia="Times New Roman"/>
          <w:szCs w:val="20"/>
        </w:rPr>
      </w:pPr>
      <w:r w:rsidRPr="0009525C">
        <w:rPr>
          <w:rFonts w:eastAsia="Times New Roman"/>
          <w:szCs w:val="20"/>
        </w:rPr>
        <w:t xml:space="preserve">Forma de pagamento: </w:t>
      </w:r>
      <w:r>
        <w:rPr>
          <w:rFonts w:eastAsia="Times New Roman"/>
          <w:szCs w:val="20"/>
        </w:rPr>
        <w:t>A vista, até 30 dias após a entrega do produto.</w:t>
      </w:r>
    </w:p>
    <w:p w:rsidR="009F348E" w:rsidRPr="0009525C" w:rsidRDefault="009F348E" w:rsidP="009F348E">
      <w:pPr>
        <w:spacing w:after="0" w:line="240" w:lineRule="auto"/>
        <w:jc w:val="both"/>
        <w:rPr>
          <w:rFonts w:eastAsia="Times New Roman"/>
          <w:szCs w:val="20"/>
        </w:rPr>
      </w:pPr>
      <w:r w:rsidRPr="0009525C">
        <w:rPr>
          <w:rFonts w:eastAsia="Times New Roman"/>
          <w:szCs w:val="20"/>
        </w:rPr>
        <w:t>Início do recebimento das propostas:</w:t>
      </w:r>
      <w:r w:rsidRPr="0009525C">
        <w:rPr>
          <w:rFonts w:eastAsia="Times New Roman"/>
          <w:b/>
          <w:bCs/>
          <w:szCs w:val="20"/>
        </w:rPr>
        <w:t xml:space="preserve"> </w:t>
      </w:r>
      <w:r>
        <w:rPr>
          <w:rFonts w:eastAsia="Times New Roman"/>
          <w:b/>
          <w:bCs/>
          <w:szCs w:val="20"/>
        </w:rPr>
        <w:t>17/10/2019</w:t>
      </w:r>
    </w:p>
    <w:p w:rsidR="009F348E" w:rsidRPr="0009525C" w:rsidRDefault="009F348E" w:rsidP="009F348E">
      <w:pPr>
        <w:spacing w:after="0" w:line="240" w:lineRule="auto"/>
        <w:jc w:val="both"/>
        <w:rPr>
          <w:rFonts w:eastAsia="Times New Roman"/>
          <w:b/>
          <w:szCs w:val="20"/>
        </w:rPr>
      </w:pPr>
      <w:r w:rsidRPr="0009525C">
        <w:rPr>
          <w:rFonts w:eastAsia="Times New Roman"/>
          <w:szCs w:val="20"/>
        </w:rPr>
        <w:t xml:space="preserve">Data e horário da abertura dos envelopes: </w:t>
      </w:r>
      <w:r>
        <w:rPr>
          <w:rFonts w:eastAsia="Times New Roman"/>
          <w:b/>
          <w:szCs w:val="20"/>
        </w:rPr>
        <w:t>17/10/2019</w:t>
      </w:r>
      <w:r w:rsidRPr="0009525C">
        <w:rPr>
          <w:rFonts w:eastAsia="Times New Roman"/>
          <w:b/>
          <w:szCs w:val="20"/>
        </w:rPr>
        <w:t xml:space="preserve"> </w:t>
      </w:r>
      <w:r>
        <w:rPr>
          <w:rFonts w:eastAsia="Times New Roman"/>
          <w:b/>
          <w:szCs w:val="20"/>
        </w:rPr>
        <w:t>às 09:00 horas.</w:t>
      </w:r>
    </w:p>
    <w:p w:rsidR="009F348E" w:rsidRPr="0009525C" w:rsidRDefault="009F348E" w:rsidP="009F348E">
      <w:pPr>
        <w:spacing w:after="0" w:line="240" w:lineRule="auto"/>
        <w:jc w:val="both"/>
        <w:rPr>
          <w:rFonts w:eastAsia="Times New Roman"/>
          <w:szCs w:val="20"/>
        </w:rPr>
      </w:pPr>
      <w:r w:rsidRPr="0009525C">
        <w:rPr>
          <w:rFonts w:eastAsia="Times New Roman"/>
          <w:szCs w:val="20"/>
        </w:rPr>
        <w:t>Data e hora do in</w:t>
      </w:r>
      <w:r w:rsidR="00095B4C">
        <w:rPr>
          <w:rFonts w:eastAsia="Times New Roman"/>
          <w:szCs w:val="20"/>
        </w:rPr>
        <w:t>í</w:t>
      </w:r>
      <w:r w:rsidRPr="0009525C">
        <w:rPr>
          <w:rFonts w:eastAsia="Times New Roman"/>
          <w:szCs w:val="20"/>
        </w:rPr>
        <w:t xml:space="preserve">cio dos lances: </w:t>
      </w:r>
      <w:r>
        <w:rPr>
          <w:rFonts w:eastAsia="Times New Roman"/>
          <w:b/>
          <w:szCs w:val="20"/>
        </w:rPr>
        <w:t>17/10/19</w:t>
      </w:r>
      <w:r w:rsidRPr="0009525C">
        <w:rPr>
          <w:rFonts w:eastAsia="Times New Roman"/>
          <w:b/>
          <w:szCs w:val="20"/>
        </w:rPr>
        <w:t xml:space="preserve"> </w:t>
      </w:r>
      <w:r>
        <w:rPr>
          <w:rFonts w:eastAsia="Times New Roman"/>
          <w:b/>
          <w:szCs w:val="20"/>
        </w:rPr>
        <w:t>às 09:01 horas.</w:t>
      </w:r>
    </w:p>
    <w:p w:rsidR="009F348E" w:rsidRPr="0009525C" w:rsidRDefault="009F348E" w:rsidP="009F348E">
      <w:pPr>
        <w:spacing w:after="0" w:line="240" w:lineRule="auto"/>
        <w:jc w:val="both"/>
        <w:rPr>
          <w:rFonts w:eastAsia="Times New Roman"/>
          <w:b/>
          <w:bCs/>
          <w:szCs w:val="20"/>
        </w:rPr>
      </w:pPr>
      <w:r w:rsidRPr="0009525C">
        <w:rPr>
          <w:rFonts w:eastAsia="Times New Roman"/>
          <w:szCs w:val="20"/>
        </w:rPr>
        <w:t xml:space="preserve">Local de apresentação e abertura dos envelopes: </w:t>
      </w:r>
      <w:r w:rsidRPr="0009525C">
        <w:rPr>
          <w:rFonts w:eastAsia="Times New Roman"/>
          <w:b/>
          <w:bCs/>
          <w:szCs w:val="20"/>
        </w:rPr>
        <w:t>Prefeitura Municipal de Condor – Rua Ipiranga, 22 – Sala de Reuniões – Condor/RS.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ind w:left="284"/>
        <w:jc w:val="both"/>
        <w:rPr>
          <w:rFonts w:eastAsia="Times New Roman"/>
          <w:b/>
          <w:sz w:val="24"/>
          <w:szCs w:val="24"/>
          <w:lang w:eastAsia="x-none"/>
        </w:rPr>
      </w:pPr>
      <w:r w:rsidRPr="0009525C">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9F348E" w:rsidRPr="0009525C" w:rsidTr="0011511D">
        <w:trPr>
          <w:cantSplit/>
          <w:trHeight w:val="210"/>
        </w:trPr>
        <w:tc>
          <w:tcPr>
            <w:tcW w:w="568" w:type="dxa"/>
          </w:tcPr>
          <w:p w:rsidR="009F348E" w:rsidRPr="0009525C" w:rsidRDefault="009F348E" w:rsidP="0011511D">
            <w:pPr>
              <w:spacing w:before="20" w:after="20" w:line="240" w:lineRule="auto"/>
              <w:jc w:val="both"/>
              <w:rPr>
                <w:rFonts w:eastAsia="Times New Roman"/>
                <w:b/>
                <w:sz w:val="14"/>
                <w:szCs w:val="14"/>
              </w:rPr>
            </w:pPr>
            <w:r w:rsidRPr="0009525C">
              <w:rPr>
                <w:rFonts w:eastAsia="Times New Roman"/>
                <w:b/>
                <w:sz w:val="14"/>
                <w:szCs w:val="14"/>
              </w:rPr>
              <w:t>Lote</w:t>
            </w:r>
          </w:p>
        </w:tc>
        <w:tc>
          <w:tcPr>
            <w:tcW w:w="567" w:type="dxa"/>
          </w:tcPr>
          <w:p w:rsidR="009F348E" w:rsidRPr="0009525C" w:rsidRDefault="009F348E" w:rsidP="0011511D">
            <w:pPr>
              <w:spacing w:before="40" w:after="40" w:line="240" w:lineRule="auto"/>
              <w:jc w:val="both"/>
              <w:rPr>
                <w:rFonts w:eastAsia="Times New Roman"/>
                <w:b/>
                <w:sz w:val="14"/>
                <w:szCs w:val="14"/>
              </w:rPr>
            </w:pPr>
            <w:r w:rsidRPr="0009525C">
              <w:rPr>
                <w:rFonts w:eastAsia="Times New Roman"/>
                <w:b/>
                <w:sz w:val="14"/>
                <w:szCs w:val="14"/>
              </w:rPr>
              <w:t>Item</w:t>
            </w:r>
          </w:p>
        </w:tc>
        <w:tc>
          <w:tcPr>
            <w:tcW w:w="567" w:type="dxa"/>
          </w:tcPr>
          <w:p w:rsidR="009F348E" w:rsidRPr="0009525C" w:rsidRDefault="009F348E" w:rsidP="0011511D">
            <w:pPr>
              <w:spacing w:before="20" w:after="20" w:line="240" w:lineRule="auto"/>
              <w:jc w:val="both"/>
              <w:rPr>
                <w:rFonts w:eastAsia="Times New Roman"/>
                <w:b/>
                <w:sz w:val="14"/>
                <w:szCs w:val="14"/>
              </w:rPr>
            </w:pPr>
            <w:r w:rsidRPr="0009525C">
              <w:rPr>
                <w:rFonts w:eastAsia="Times New Roman"/>
                <w:b/>
                <w:sz w:val="14"/>
                <w:szCs w:val="14"/>
              </w:rPr>
              <w:t>Cód.</w:t>
            </w:r>
          </w:p>
        </w:tc>
        <w:tc>
          <w:tcPr>
            <w:tcW w:w="607" w:type="dxa"/>
          </w:tcPr>
          <w:p w:rsidR="009F348E" w:rsidRPr="0009525C" w:rsidRDefault="009F348E" w:rsidP="0011511D">
            <w:pPr>
              <w:spacing w:before="20" w:after="20" w:line="240" w:lineRule="auto"/>
              <w:jc w:val="both"/>
              <w:rPr>
                <w:rFonts w:eastAsia="Times New Roman"/>
                <w:b/>
                <w:sz w:val="14"/>
                <w:szCs w:val="14"/>
              </w:rPr>
            </w:pPr>
            <w:r w:rsidRPr="0009525C">
              <w:rPr>
                <w:rFonts w:eastAsia="Times New Roman"/>
                <w:b/>
                <w:sz w:val="14"/>
                <w:szCs w:val="14"/>
              </w:rPr>
              <w:t>Qtd.</w:t>
            </w:r>
          </w:p>
        </w:tc>
        <w:tc>
          <w:tcPr>
            <w:tcW w:w="636" w:type="dxa"/>
          </w:tcPr>
          <w:p w:rsidR="009F348E" w:rsidRPr="0009525C" w:rsidRDefault="009F348E" w:rsidP="0011511D">
            <w:pPr>
              <w:spacing w:before="20" w:after="20" w:line="240" w:lineRule="auto"/>
              <w:jc w:val="both"/>
              <w:rPr>
                <w:rFonts w:eastAsia="Times New Roman"/>
                <w:b/>
                <w:sz w:val="14"/>
                <w:szCs w:val="14"/>
                <w:lang w:val="en-US"/>
              </w:rPr>
            </w:pPr>
            <w:r w:rsidRPr="0009525C">
              <w:rPr>
                <w:rFonts w:eastAsia="Times New Roman"/>
                <w:b/>
                <w:sz w:val="14"/>
                <w:szCs w:val="14"/>
                <w:lang w:val="en-US"/>
              </w:rPr>
              <w:t>Und.</w:t>
            </w:r>
          </w:p>
        </w:tc>
        <w:tc>
          <w:tcPr>
            <w:tcW w:w="3009" w:type="dxa"/>
          </w:tcPr>
          <w:p w:rsidR="009F348E" w:rsidRPr="0009525C" w:rsidRDefault="009F348E" w:rsidP="0011511D">
            <w:pPr>
              <w:spacing w:before="20" w:after="20" w:line="240" w:lineRule="auto"/>
              <w:jc w:val="both"/>
              <w:rPr>
                <w:rFonts w:eastAsia="Times New Roman"/>
                <w:b/>
                <w:sz w:val="14"/>
                <w:szCs w:val="14"/>
              </w:rPr>
            </w:pPr>
            <w:r w:rsidRPr="0009525C">
              <w:rPr>
                <w:rFonts w:eastAsia="Times New Roman"/>
                <w:b/>
                <w:sz w:val="14"/>
                <w:szCs w:val="14"/>
              </w:rPr>
              <w:t>Descrição</w:t>
            </w:r>
          </w:p>
        </w:tc>
        <w:tc>
          <w:tcPr>
            <w:tcW w:w="3119" w:type="dxa"/>
          </w:tcPr>
          <w:p w:rsidR="009F348E" w:rsidRPr="0009525C" w:rsidRDefault="009F348E" w:rsidP="0011511D">
            <w:pPr>
              <w:keepNext/>
              <w:spacing w:before="20" w:after="20" w:line="240" w:lineRule="auto"/>
              <w:jc w:val="both"/>
              <w:outlineLvl w:val="0"/>
              <w:rPr>
                <w:rFonts w:eastAsia="Times New Roman"/>
                <w:b/>
                <w:sz w:val="14"/>
                <w:szCs w:val="14"/>
              </w:rPr>
            </w:pPr>
            <w:r w:rsidRPr="0009525C">
              <w:rPr>
                <w:rFonts w:eastAsia="Times New Roman"/>
                <w:b/>
                <w:sz w:val="14"/>
                <w:szCs w:val="14"/>
              </w:rPr>
              <w:t>Preço de Referência</w:t>
            </w:r>
            <w:r>
              <w:rPr>
                <w:rFonts w:eastAsia="Times New Roman"/>
                <w:b/>
                <w:sz w:val="14"/>
                <w:szCs w:val="14"/>
              </w:rPr>
              <w:t xml:space="preserve"> unitário</w:t>
            </w:r>
          </w:p>
        </w:tc>
      </w:tr>
      <w:tr w:rsidR="009F348E" w:rsidRPr="0009525C" w:rsidTr="0011511D">
        <w:trPr>
          <w:cantSplit/>
          <w:trHeight w:val="291"/>
        </w:trPr>
        <w:tc>
          <w:tcPr>
            <w:tcW w:w="568" w:type="dxa"/>
            <w:vAlign w:val="center"/>
          </w:tcPr>
          <w:p w:rsidR="009F348E" w:rsidRPr="0009525C" w:rsidRDefault="009F348E" w:rsidP="0011511D">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9F348E" w:rsidRPr="0009525C" w:rsidRDefault="009F348E" w:rsidP="0011511D">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9F348E" w:rsidRPr="0009525C" w:rsidRDefault="009F348E" w:rsidP="0011511D">
            <w:pPr>
              <w:spacing w:before="20" w:after="20" w:line="240" w:lineRule="auto"/>
              <w:jc w:val="both"/>
              <w:rPr>
                <w:rFonts w:eastAsia="Times New Roman"/>
                <w:sz w:val="14"/>
                <w:szCs w:val="14"/>
              </w:rPr>
            </w:pPr>
            <w:r>
              <w:rPr>
                <w:rFonts w:eastAsia="Times New Roman"/>
                <w:sz w:val="14"/>
                <w:szCs w:val="14"/>
              </w:rPr>
              <w:t>658</w:t>
            </w:r>
          </w:p>
        </w:tc>
        <w:tc>
          <w:tcPr>
            <w:tcW w:w="607" w:type="dxa"/>
            <w:vAlign w:val="center"/>
          </w:tcPr>
          <w:p w:rsidR="009F348E" w:rsidRPr="0009525C" w:rsidRDefault="009F348E" w:rsidP="0011511D">
            <w:pPr>
              <w:spacing w:before="20" w:after="20" w:line="240" w:lineRule="auto"/>
              <w:jc w:val="both"/>
              <w:rPr>
                <w:rFonts w:eastAsia="Times New Roman"/>
                <w:sz w:val="14"/>
                <w:szCs w:val="14"/>
              </w:rPr>
            </w:pPr>
            <w:r>
              <w:rPr>
                <w:rFonts w:eastAsia="Times New Roman"/>
                <w:sz w:val="14"/>
                <w:szCs w:val="14"/>
              </w:rPr>
              <w:t>3.000,0</w:t>
            </w:r>
          </w:p>
        </w:tc>
        <w:tc>
          <w:tcPr>
            <w:tcW w:w="636" w:type="dxa"/>
            <w:vAlign w:val="center"/>
          </w:tcPr>
          <w:p w:rsidR="009F348E" w:rsidRPr="0009525C" w:rsidRDefault="009F348E" w:rsidP="0011511D">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F348E" w:rsidRPr="0009525C" w:rsidRDefault="009F348E" w:rsidP="0011511D">
            <w:pPr>
              <w:spacing w:before="20" w:after="20" w:line="240" w:lineRule="auto"/>
              <w:jc w:val="both"/>
              <w:rPr>
                <w:rFonts w:eastAsia="Times New Roman"/>
                <w:sz w:val="14"/>
                <w:szCs w:val="14"/>
              </w:rPr>
            </w:pPr>
            <w:r>
              <w:rPr>
                <w:rFonts w:eastAsia="Times New Roman"/>
                <w:sz w:val="14"/>
                <w:szCs w:val="14"/>
              </w:rPr>
              <w:t>CORDÃO MEIO-FIO EM CONCRETO 1M DE COMPRIMENTO X10CM LARGURA X30 CM DE ALTURA</w:t>
            </w:r>
          </w:p>
        </w:tc>
        <w:tc>
          <w:tcPr>
            <w:tcW w:w="3119" w:type="dxa"/>
            <w:vAlign w:val="center"/>
          </w:tcPr>
          <w:p w:rsidR="009F348E" w:rsidRPr="0009525C" w:rsidRDefault="009F348E" w:rsidP="0011511D">
            <w:pPr>
              <w:keepNext/>
              <w:spacing w:before="20" w:after="20" w:line="240" w:lineRule="auto"/>
              <w:jc w:val="both"/>
              <w:outlineLvl w:val="0"/>
              <w:rPr>
                <w:rFonts w:eastAsia="Times New Roman"/>
                <w:sz w:val="14"/>
                <w:szCs w:val="14"/>
              </w:rPr>
            </w:pPr>
            <w:r w:rsidRPr="0009525C">
              <w:rPr>
                <w:rFonts w:eastAsia="Times New Roman"/>
                <w:sz w:val="14"/>
                <w:szCs w:val="14"/>
              </w:rPr>
              <w:t xml:space="preserve"> </w:t>
            </w:r>
            <w:r>
              <w:rPr>
                <w:rFonts w:eastAsia="Times New Roman"/>
                <w:sz w:val="14"/>
                <w:szCs w:val="14"/>
              </w:rPr>
              <w:t>R$  13,80</w:t>
            </w:r>
          </w:p>
        </w:tc>
      </w:tr>
    </w:tbl>
    <w:p w:rsidR="009F348E" w:rsidRPr="0009525C" w:rsidRDefault="009F348E" w:rsidP="009F348E">
      <w:pPr>
        <w:spacing w:after="0" w:line="240" w:lineRule="auto"/>
        <w:jc w:val="both"/>
        <w:rPr>
          <w:rFonts w:eastAsia="Times New Roman"/>
          <w:b/>
          <w:bCs/>
          <w:sz w:val="24"/>
          <w:szCs w:val="24"/>
          <w:lang w:eastAsia="x-none"/>
        </w:rPr>
      </w:pPr>
    </w:p>
    <w:p w:rsidR="009F348E" w:rsidRPr="0009525C" w:rsidRDefault="009F348E" w:rsidP="009F348E">
      <w:pPr>
        <w:numPr>
          <w:ilvl w:val="0"/>
          <w:numId w:val="1"/>
        </w:numPr>
        <w:spacing w:after="0" w:line="240" w:lineRule="auto"/>
        <w:jc w:val="both"/>
        <w:rPr>
          <w:rFonts w:eastAsia="Times New Roman"/>
          <w:sz w:val="24"/>
          <w:szCs w:val="24"/>
          <w:lang w:val="x-none" w:eastAsia="x-none"/>
        </w:rPr>
      </w:pPr>
      <w:r w:rsidRPr="0009525C">
        <w:rPr>
          <w:rFonts w:eastAsia="Times New Roman"/>
          <w:b/>
          <w:bCs/>
          <w:sz w:val="24"/>
          <w:szCs w:val="24"/>
          <w:lang w:val="x-none" w:eastAsia="x-none"/>
        </w:rPr>
        <w:t>DA APRESENTAÇÃO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(1) PREFEITURA MUNICIPAL DE CONDOR</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 xml:space="preserve">PREGÃO PRESENCIAL Nº </w:t>
      </w:r>
      <w:r>
        <w:rPr>
          <w:rFonts w:eastAsia="Times New Roman"/>
          <w:b/>
          <w:bCs/>
          <w:sz w:val="24"/>
          <w:szCs w:val="24"/>
          <w:lang w:val="x-none" w:eastAsia="x-none"/>
        </w:rPr>
        <w:t>21</w:t>
      </w:r>
      <w:r w:rsidRPr="0009525C">
        <w:rPr>
          <w:rFonts w:eastAsia="Times New Roman"/>
          <w:b/>
          <w:bCs/>
          <w:sz w:val="24"/>
          <w:szCs w:val="24"/>
          <w:lang w:val="x-none" w:eastAsia="x-none"/>
        </w:rPr>
        <w:t>/</w:t>
      </w:r>
      <w:r>
        <w:rPr>
          <w:rFonts w:eastAsia="Times New Roman"/>
          <w:b/>
          <w:bCs/>
          <w:sz w:val="24"/>
          <w:szCs w:val="24"/>
          <w:lang w:val="x-none" w:eastAsia="x-none"/>
        </w:rPr>
        <w:t>2019</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ENVELOPE Nº 01 – PROPOSTA DE PREÇOS</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PROPONENTE: (razão social)</w:t>
      </w:r>
    </w:p>
    <w:p w:rsidR="009F348E" w:rsidRPr="0009525C" w:rsidRDefault="009F348E" w:rsidP="009F348E">
      <w:pPr>
        <w:spacing w:after="0" w:line="240" w:lineRule="auto"/>
        <w:jc w:val="both"/>
        <w:rPr>
          <w:rFonts w:eastAsia="Times New Roman"/>
          <w:b/>
          <w:bCs/>
          <w:sz w:val="24"/>
          <w:szCs w:val="24"/>
          <w:lang w:val="x-none" w:eastAsia="x-none"/>
        </w:rPr>
      </w:pP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lastRenderedPageBreak/>
        <w:t>(2) PREFEITURA MUNICIPAL DE CONDOR</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 xml:space="preserve">PREGÃO PRESENCIAL Nº </w:t>
      </w:r>
      <w:r>
        <w:rPr>
          <w:rFonts w:eastAsia="Times New Roman"/>
          <w:b/>
          <w:bCs/>
          <w:sz w:val="24"/>
          <w:szCs w:val="24"/>
          <w:lang w:val="x-none" w:eastAsia="x-none"/>
        </w:rPr>
        <w:t>21</w:t>
      </w:r>
      <w:r w:rsidRPr="0009525C">
        <w:rPr>
          <w:rFonts w:eastAsia="Times New Roman"/>
          <w:b/>
          <w:bCs/>
          <w:sz w:val="24"/>
          <w:szCs w:val="24"/>
          <w:lang w:val="x-none" w:eastAsia="x-none"/>
        </w:rPr>
        <w:t>/</w:t>
      </w:r>
      <w:r>
        <w:rPr>
          <w:rFonts w:eastAsia="Times New Roman"/>
          <w:b/>
          <w:bCs/>
          <w:sz w:val="24"/>
          <w:szCs w:val="24"/>
          <w:lang w:val="x-none" w:eastAsia="x-none"/>
        </w:rPr>
        <w:t>2019</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ENVELOPE Nº 02 – HABILITAÇÃO</w:t>
      </w:r>
    </w:p>
    <w:p w:rsidR="009F348E" w:rsidRPr="0009525C" w:rsidRDefault="009F348E" w:rsidP="009F348E">
      <w:p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PROPONENTE: (razão social)</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CONDIÇÕES GERAIS PARA PARTICIPAÇÃO E CREDENCIAMENTO</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Serão admitidos a participar desta Licitação os que estejam legalmente estabelecidos na forma da lei, para os fins do objeto pleiteado.</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É vedada a qualquer pessoa física ou jurídica a representação, na presente Licitação, de mais de uma empresa.</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Será admitida, em todas as etapas da licitação, a presença de somente um representante de cada proponente.</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 xml:space="preserve">A proponente deverá apresentar, </w:t>
      </w:r>
      <w:r w:rsidRPr="0009525C">
        <w:rPr>
          <w:rFonts w:eastAsia="Times New Roman"/>
          <w:b/>
          <w:bCs/>
          <w:sz w:val="24"/>
          <w:szCs w:val="24"/>
          <w:u w:val="single"/>
          <w:lang w:val="x-none" w:eastAsia="x-none"/>
        </w:rPr>
        <w:t>inicialmente e em separado os envelopes</w:t>
      </w:r>
      <w:r w:rsidRPr="0009525C">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9F348E" w:rsidRPr="0009525C" w:rsidRDefault="009F348E" w:rsidP="009F348E">
      <w:pPr>
        <w:numPr>
          <w:ilvl w:val="2"/>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O credenciamento far-se-á por meio de :</w:t>
      </w:r>
    </w:p>
    <w:p w:rsidR="009F348E" w:rsidRPr="0009525C" w:rsidRDefault="009F348E" w:rsidP="009F348E">
      <w:pPr>
        <w:numPr>
          <w:ilvl w:val="0"/>
          <w:numId w:val="2"/>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Instrumento público de procuração e documento de identificação do representante com foto; ou</w:t>
      </w:r>
    </w:p>
    <w:p w:rsidR="009F348E" w:rsidRPr="0009525C" w:rsidRDefault="009F348E" w:rsidP="009F348E">
      <w:pPr>
        <w:numPr>
          <w:ilvl w:val="0"/>
          <w:numId w:val="2"/>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Instrumento particular com firma reconhecida, acompanhado de cópia autenticada em cartório ou apresentar juntamente com o original para autenticação pela comissão, do respectivo Estatuto ou Contrato Social e documento de identificação do representante, com foto; ou</w:t>
      </w:r>
    </w:p>
    <w:p w:rsidR="009F348E" w:rsidRPr="0009525C" w:rsidRDefault="009F348E" w:rsidP="009F348E">
      <w:pPr>
        <w:numPr>
          <w:ilvl w:val="0"/>
          <w:numId w:val="2"/>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proponente deverá  apresentar inicialmente e em separado dos envelopes, Declaração de Habilitação, dando ciência de que a empresa licitante cumpre plenamente os requisitos exigidos na Cláusula Quinta deste Edital.</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Somente poderão se manifestar no transcorrer da reunião, os representantes das proponentes, desde que devidamente credenciados.</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PROPOSTA DE PREÇOS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lastRenderedPageBreak/>
        <w:t>A Proposta de Preços contida no Envelope nº 01 deverá ser apresentada na forma  e requisitos nos subitens a seguir:</w:t>
      </w:r>
    </w:p>
    <w:p w:rsidR="009F348E" w:rsidRPr="0009525C" w:rsidRDefault="009F348E" w:rsidP="009F348E">
      <w:pPr>
        <w:numPr>
          <w:ilvl w:val="0"/>
          <w:numId w:val="3"/>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F348E" w:rsidRPr="0009525C" w:rsidRDefault="009F348E" w:rsidP="009F348E">
      <w:pPr>
        <w:numPr>
          <w:ilvl w:val="0"/>
          <w:numId w:val="3"/>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9F348E" w:rsidRPr="0009525C" w:rsidRDefault="009F348E" w:rsidP="009F348E">
      <w:pPr>
        <w:numPr>
          <w:ilvl w:val="0"/>
          <w:numId w:val="3"/>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F348E" w:rsidRPr="0009525C" w:rsidRDefault="009F348E" w:rsidP="009F348E">
      <w:pPr>
        <w:numPr>
          <w:ilvl w:val="0"/>
          <w:numId w:val="3"/>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Conter prazo de validade da proposta de, no mínimo,</w:t>
      </w:r>
      <w:r>
        <w:rPr>
          <w:rFonts w:eastAsia="Times New Roman"/>
          <w:sz w:val="24"/>
          <w:szCs w:val="24"/>
          <w:lang w:val="x-none" w:eastAsia="x-none"/>
        </w:rPr>
        <w:t>30DIAS</w:t>
      </w:r>
      <w:r w:rsidRPr="0009525C">
        <w:rPr>
          <w:rFonts w:eastAsia="Times New Roman"/>
          <w:sz w:val="24"/>
          <w:szCs w:val="24"/>
          <w:lang w:val="x-none" w:eastAsia="x-none"/>
        </w:rPr>
        <w:t>, contados da data-limite para a entrega dos envelopes.</w:t>
      </w:r>
    </w:p>
    <w:p w:rsidR="009F348E" w:rsidRPr="0009525C" w:rsidRDefault="009F348E" w:rsidP="009F348E">
      <w:pPr>
        <w:numPr>
          <w:ilvl w:val="0"/>
          <w:numId w:val="3"/>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Conter a identificação do representante da empresa e a respectiva assinatura.</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A proposta de preços original deverá conter </w:t>
      </w:r>
      <w:r w:rsidRPr="0009525C">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09525C">
        <w:rPr>
          <w:rFonts w:eastAsia="Times New Roman"/>
          <w:b/>
          <w:bCs/>
          <w:sz w:val="24"/>
          <w:szCs w:val="24"/>
          <w:lang w:val="x-none" w:eastAsia="x-none"/>
        </w:rPr>
        <w:t xml:space="preserve">, </w:t>
      </w:r>
      <w:r w:rsidRPr="0009525C">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09525C">
        <w:rPr>
          <w:rFonts w:eastAsia="Times New Roman"/>
          <w:b/>
          <w:bCs/>
          <w:sz w:val="24"/>
          <w:szCs w:val="24"/>
          <w:lang w:val="x-none" w:eastAsia="x-none"/>
        </w:rPr>
        <w:t xml:space="preserve"> </w:t>
      </w:r>
      <w:r w:rsidRPr="0009525C">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F348E" w:rsidRPr="0009525C" w:rsidRDefault="009F348E" w:rsidP="009F348E">
      <w:pPr>
        <w:tabs>
          <w:tab w:val="num" w:pos="0"/>
        </w:tabs>
        <w:spacing w:after="0" w:line="240" w:lineRule="auto"/>
        <w:ind w:firstLine="426"/>
        <w:jc w:val="both"/>
        <w:rPr>
          <w:rFonts w:eastAsia="Times New Roman"/>
          <w:sz w:val="24"/>
          <w:szCs w:val="24"/>
          <w:lang w:val="x-none" w:eastAsia="x-none"/>
        </w:rPr>
      </w:pPr>
    </w:p>
    <w:p w:rsidR="009F348E" w:rsidRPr="0009525C" w:rsidRDefault="009F348E" w:rsidP="009F348E">
      <w:pPr>
        <w:numPr>
          <w:ilvl w:val="2"/>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Deverá ser proposta apenas 01 (uma) marca para cada item.</w:t>
      </w:r>
    </w:p>
    <w:p w:rsidR="009F348E" w:rsidRPr="0009525C" w:rsidRDefault="009F348E" w:rsidP="009F348E">
      <w:pPr>
        <w:numPr>
          <w:ilvl w:val="2"/>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HABILITAÇÃO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A proponente deverá apresentar o envelope nº 02 “HABILITAÇÃO”,  em 01 (uma) via contendo os seguintes documentos: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b/>
          <w:bCs/>
          <w:sz w:val="24"/>
          <w:szCs w:val="24"/>
          <w:lang w:val="x-none" w:eastAsia="x-none"/>
        </w:rPr>
        <w:t>Habilitação Jurídica</w:t>
      </w:r>
      <w:r w:rsidRPr="0009525C">
        <w:rPr>
          <w:rFonts w:eastAsia="Times New Roman"/>
          <w:sz w:val="24"/>
          <w:szCs w:val="24"/>
          <w:lang w:val="x-none" w:eastAsia="x-none"/>
        </w:rPr>
        <w:t>:</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Registro Comercial, no caso de empresa individual, ou;</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Inscrição do Ato Constitutivo, no caso de sociedades civis, acompanhada de prova de diretoria em exercício, ou;</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b/>
          <w:bCs/>
          <w:sz w:val="24"/>
          <w:szCs w:val="24"/>
          <w:lang w:val="x-none" w:eastAsia="x-none"/>
        </w:rPr>
        <w:t>Regularidade Fiscal</w:t>
      </w:r>
      <w:r w:rsidRPr="0009525C">
        <w:rPr>
          <w:rFonts w:eastAsia="Times New Roman"/>
          <w:sz w:val="24"/>
          <w:szCs w:val="24"/>
          <w:lang w:val="x-none" w:eastAsia="x-none"/>
        </w:rPr>
        <w:t>:</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Prova de inscrição no Cadastro Nacional de Pessoa Jurídica (CNPJ).</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lastRenderedPageBreak/>
        <w:t>Certidão de Quitação de Tributos e Contribuições Federais e Certidão Negativa quanto a Dívida – Conjunta; com data de emissão não superior a 180 (cento em oitenta) dias quando não constar expressamente no corpo da Certidão o seu prazo de validade.</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Certidão Negativa Municipal, com data de emissão não superior a 60 (sessenta) dias, quando não constar expressamente no corpo da mesma o seu prazo de validade.</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Prova de Regularidade relativa a Seguridade Social – INSS, demonstrando situação regular no cumprimento dos encargos sociais instituídos por Lei.</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Prova de Regularidade relativa a Negativa de Débitos Trabalhistas –CNDT.</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b/>
          <w:bCs/>
          <w:sz w:val="24"/>
          <w:szCs w:val="24"/>
          <w:lang w:val="x-none" w:eastAsia="x-none"/>
        </w:rPr>
        <w:t>Outros documentos</w:t>
      </w:r>
      <w:r w:rsidRPr="0009525C">
        <w:rPr>
          <w:rFonts w:eastAsia="Times New Roman"/>
          <w:sz w:val="24"/>
          <w:szCs w:val="24"/>
          <w:lang w:val="x-none" w:eastAsia="x-none"/>
        </w:rPr>
        <w:t>:</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Certidão Negativa de Falência emitida pelo cartório distribuidor da sede do licitante.</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 xml:space="preserve">Cumprimento do disposto no inciso XXXIII o art. 7º da Constituição Federal: </w:t>
      </w: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Declaração expressa de total concordância com os termos deste Edital e seus anexos.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3"/>
          <w:numId w:val="1"/>
        </w:numPr>
        <w:spacing w:after="0" w:line="240" w:lineRule="auto"/>
        <w:jc w:val="both"/>
        <w:rPr>
          <w:rFonts w:eastAsia="Times New Roman"/>
          <w:b/>
          <w:sz w:val="24"/>
          <w:szCs w:val="24"/>
          <w:lang w:val="x-none" w:eastAsia="x-none"/>
        </w:rPr>
      </w:pPr>
      <w:r w:rsidRPr="0009525C">
        <w:rPr>
          <w:rFonts w:eastAsia="Times New Roman"/>
          <w:b/>
          <w:sz w:val="24"/>
          <w:szCs w:val="24"/>
          <w:lang w:val="x-none" w:eastAsia="x-none"/>
        </w:rPr>
        <w:t>HABILITAÇÃO DE PESSOA FÍSICA</w:t>
      </w:r>
    </w:p>
    <w:p w:rsidR="009F348E" w:rsidRPr="0009525C" w:rsidRDefault="009F348E" w:rsidP="009F348E">
      <w:pPr>
        <w:spacing w:after="0" w:line="240" w:lineRule="auto"/>
        <w:jc w:val="both"/>
        <w:rPr>
          <w:rFonts w:eastAsia="Times New Roman"/>
          <w:b/>
          <w:sz w:val="24"/>
          <w:szCs w:val="24"/>
          <w:lang w:val="x-none" w:eastAsia="x-none"/>
        </w:rPr>
      </w:pPr>
    </w:p>
    <w:p w:rsidR="009F348E" w:rsidRPr="0009525C" w:rsidRDefault="009F348E" w:rsidP="009F348E">
      <w:pPr>
        <w:numPr>
          <w:ilvl w:val="3"/>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Pessoa Física que participar dessa licitação deverá apresentar cópia autenticada da cédula de identidade (RG) e da Inscrição no Cadastro de Pessoa Física (CPF).</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b/>
          <w:bCs/>
          <w:sz w:val="24"/>
          <w:szCs w:val="24"/>
          <w:lang w:val="x-none" w:eastAsia="x-none"/>
        </w:rPr>
        <w:t>Observação</w:t>
      </w:r>
      <w:r w:rsidRPr="0009525C">
        <w:rPr>
          <w:rFonts w:eastAsia="Times New Roman"/>
          <w:sz w:val="24"/>
          <w:szCs w:val="24"/>
          <w:lang w:val="x-none" w:eastAsia="x-none"/>
        </w:rPr>
        <w:t>:</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4"/>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F348E" w:rsidRPr="0009525C" w:rsidRDefault="009F348E" w:rsidP="009F348E">
      <w:pPr>
        <w:numPr>
          <w:ilvl w:val="0"/>
          <w:numId w:val="4"/>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9F348E" w:rsidRPr="0009525C" w:rsidRDefault="009F348E" w:rsidP="009F348E">
      <w:pPr>
        <w:numPr>
          <w:ilvl w:val="0"/>
          <w:numId w:val="4"/>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As certidões negativas deverão ser do domicílio ou da sede da licitante.</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lastRenderedPageBreak/>
        <w:t>CONDIÇÕES GERAIS</w:t>
      </w:r>
    </w:p>
    <w:p w:rsidR="009F348E" w:rsidRPr="0009525C" w:rsidRDefault="009F348E" w:rsidP="009F348E">
      <w:pPr>
        <w:spacing w:after="0" w:line="240" w:lineRule="auto"/>
        <w:jc w:val="both"/>
        <w:rPr>
          <w:rFonts w:eastAsia="Times New Roman"/>
          <w:b/>
          <w:bCs/>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09525C">
        <w:rPr>
          <w:rFonts w:eastAsia="Times New Roman"/>
          <w:sz w:val="24"/>
          <w:szCs w:val="24"/>
          <w:lang w:eastAsia="x-none"/>
        </w:rPr>
        <w:t xml:space="preserve">até o dia </w:t>
      </w:r>
      <w:r>
        <w:rPr>
          <w:rFonts w:eastAsia="Times New Roman"/>
          <w:b/>
          <w:sz w:val="24"/>
          <w:szCs w:val="24"/>
          <w:lang w:val="x-none" w:eastAsia="x-none"/>
        </w:rPr>
        <w:t>17/10/19</w:t>
      </w:r>
      <w:r w:rsidRPr="0009525C">
        <w:rPr>
          <w:rFonts w:eastAsia="Times New Roman"/>
          <w:sz w:val="24"/>
          <w:szCs w:val="24"/>
          <w:lang w:eastAsia="x-none"/>
        </w:rPr>
        <w:t xml:space="preserve"> à</w:t>
      </w:r>
      <w:r w:rsidRPr="0009525C">
        <w:rPr>
          <w:rFonts w:eastAsia="Times New Roman"/>
          <w:sz w:val="24"/>
          <w:szCs w:val="24"/>
          <w:lang w:val="x-none" w:eastAsia="x-none"/>
        </w:rPr>
        <w:t xml:space="preserve">s </w:t>
      </w:r>
      <w:r>
        <w:rPr>
          <w:rFonts w:eastAsia="Times New Roman"/>
          <w:b/>
          <w:sz w:val="24"/>
          <w:szCs w:val="24"/>
          <w:lang w:val="x-none" w:eastAsia="x-none"/>
        </w:rPr>
        <w:t>09:00</w:t>
      </w:r>
      <w:r w:rsidR="00095B4C">
        <w:rPr>
          <w:rFonts w:eastAsia="Times New Roman"/>
          <w:b/>
          <w:sz w:val="24"/>
          <w:szCs w:val="24"/>
          <w:lang w:eastAsia="x-none"/>
        </w:rPr>
        <w:t>.</w:t>
      </w:r>
      <w:bookmarkStart w:id="0" w:name="_GoBack"/>
      <w:bookmarkEnd w:id="0"/>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Os recursos decorrentes deste processo licitatório serão recebidos, analisados e julgados de acordo coma legislação vigente.</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Ao apresentar as propostas a proponente se obriga aos termos do presente edital.</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ABERTURA E JULGAMENTO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sz w:val="24"/>
          <w:szCs w:val="24"/>
          <w:lang w:val="x-none" w:eastAsia="x-none"/>
        </w:rPr>
      </w:pPr>
      <w:r w:rsidRPr="0009525C">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Abrir-se-ão os envelopes nº 01 “PROPOSTA DE PREÇOS” das empresas que entregarem os envelopes até o dia e horário indicados aprazados no Edital.</w:t>
      </w: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F348E" w:rsidRPr="0009525C" w:rsidRDefault="009F348E" w:rsidP="009F348E">
      <w:pPr>
        <w:numPr>
          <w:ilvl w:val="2"/>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IMPUGNAÇÃO AO EDITAL E DOS RECURSOS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DO PRAZO CONTRATUAL, DA ENTREGA E DO RECEBIMENTO DO OBJETO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09525C">
        <w:rPr>
          <w:rFonts w:eastAsia="Times New Roman"/>
          <w:b/>
          <w:sz w:val="24"/>
          <w:szCs w:val="24"/>
          <w:u w:val="single"/>
          <w:lang w:val="x-none" w:eastAsia="x-none"/>
        </w:rPr>
        <w:t>A entrega do</w:t>
      </w:r>
      <w:r w:rsidRPr="0009525C">
        <w:rPr>
          <w:rFonts w:eastAsia="Times New Roman"/>
          <w:b/>
          <w:sz w:val="24"/>
          <w:szCs w:val="24"/>
          <w:u w:val="single"/>
          <w:lang w:eastAsia="x-none"/>
        </w:rPr>
        <w:t>(s)</w:t>
      </w:r>
      <w:r w:rsidRPr="0009525C">
        <w:rPr>
          <w:rFonts w:eastAsia="Times New Roman"/>
          <w:b/>
          <w:sz w:val="24"/>
          <w:szCs w:val="24"/>
          <w:u w:val="single"/>
          <w:lang w:val="x-none" w:eastAsia="x-none"/>
        </w:rPr>
        <w:t xml:space="preserve"> equipamento</w:t>
      </w:r>
      <w:r w:rsidRPr="0009525C">
        <w:rPr>
          <w:rFonts w:eastAsia="Times New Roman"/>
          <w:b/>
          <w:sz w:val="24"/>
          <w:szCs w:val="24"/>
          <w:u w:val="single"/>
          <w:lang w:eastAsia="x-none"/>
        </w:rPr>
        <w:t>(</w:t>
      </w:r>
      <w:r w:rsidRPr="0009525C">
        <w:rPr>
          <w:rFonts w:eastAsia="Times New Roman"/>
          <w:b/>
          <w:sz w:val="24"/>
          <w:szCs w:val="24"/>
          <w:u w:val="single"/>
          <w:lang w:val="x-none" w:eastAsia="x-none"/>
        </w:rPr>
        <w:t>s</w:t>
      </w:r>
      <w:r w:rsidRPr="0009525C">
        <w:rPr>
          <w:rFonts w:eastAsia="Times New Roman"/>
          <w:b/>
          <w:sz w:val="24"/>
          <w:szCs w:val="24"/>
          <w:u w:val="single"/>
          <w:lang w:eastAsia="x-none"/>
        </w:rPr>
        <w:t>)</w:t>
      </w:r>
      <w:r w:rsidRPr="0009525C">
        <w:rPr>
          <w:rFonts w:eastAsia="Times New Roman"/>
          <w:b/>
          <w:sz w:val="24"/>
          <w:szCs w:val="24"/>
          <w:u w:val="single"/>
          <w:lang w:val="x-none" w:eastAsia="x-none"/>
        </w:rPr>
        <w:t>/materia</w:t>
      </w:r>
      <w:r w:rsidRPr="0009525C">
        <w:rPr>
          <w:rFonts w:eastAsia="Times New Roman"/>
          <w:b/>
          <w:sz w:val="24"/>
          <w:szCs w:val="24"/>
          <w:u w:val="single"/>
          <w:lang w:eastAsia="x-none"/>
        </w:rPr>
        <w:t>l(</w:t>
      </w:r>
      <w:r w:rsidRPr="0009525C">
        <w:rPr>
          <w:rFonts w:eastAsia="Times New Roman"/>
          <w:b/>
          <w:sz w:val="24"/>
          <w:szCs w:val="24"/>
          <w:u w:val="single"/>
          <w:lang w:val="x-none" w:eastAsia="x-none"/>
        </w:rPr>
        <w:t>is</w:t>
      </w:r>
      <w:r w:rsidRPr="0009525C">
        <w:rPr>
          <w:rFonts w:eastAsia="Times New Roman"/>
          <w:b/>
          <w:sz w:val="24"/>
          <w:szCs w:val="24"/>
          <w:u w:val="single"/>
          <w:lang w:eastAsia="x-none"/>
        </w:rPr>
        <w:t>)</w:t>
      </w:r>
      <w:r w:rsidRPr="0009525C">
        <w:rPr>
          <w:rFonts w:eastAsia="Times New Roman"/>
          <w:b/>
          <w:sz w:val="24"/>
          <w:szCs w:val="24"/>
          <w:u w:val="single"/>
          <w:lang w:val="x-none" w:eastAsia="x-none"/>
        </w:rPr>
        <w:t>/serviço</w:t>
      </w:r>
      <w:r w:rsidRPr="0009525C">
        <w:rPr>
          <w:rFonts w:eastAsia="Times New Roman"/>
          <w:b/>
          <w:sz w:val="24"/>
          <w:szCs w:val="24"/>
          <w:u w:val="single"/>
          <w:lang w:eastAsia="x-none"/>
        </w:rPr>
        <w:t>(</w:t>
      </w:r>
      <w:r w:rsidRPr="0009525C">
        <w:rPr>
          <w:rFonts w:eastAsia="Times New Roman"/>
          <w:b/>
          <w:sz w:val="24"/>
          <w:szCs w:val="24"/>
          <w:u w:val="single"/>
          <w:lang w:val="x-none" w:eastAsia="x-none"/>
        </w:rPr>
        <w:t>s</w:t>
      </w:r>
      <w:r w:rsidRPr="0009525C">
        <w:rPr>
          <w:rFonts w:eastAsia="Times New Roman"/>
          <w:b/>
          <w:sz w:val="24"/>
          <w:szCs w:val="24"/>
          <w:u w:val="single"/>
          <w:lang w:eastAsia="x-none"/>
        </w:rPr>
        <w:t>)</w:t>
      </w:r>
      <w:r w:rsidRPr="0009525C">
        <w:rPr>
          <w:rFonts w:eastAsia="Times New Roman"/>
          <w:b/>
          <w:sz w:val="24"/>
          <w:szCs w:val="24"/>
          <w:u w:val="single"/>
          <w:lang w:val="x-none" w:eastAsia="x-none"/>
        </w:rPr>
        <w:t xml:space="preserve">, deverá ser </w:t>
      </w:r>
      <w:r w:rsidRPr="0009525C">
        <w:rPr>
          <w:rFonts w:eastAsia="Times New Roman"/>
          <w:b/>
          <w:sz w:val="24"/>
          <w:szCs w:val="24"/>
          <w:u w:val="single"/>
          <w:lang w:eastAsia="x-none"/>
        </w:rPr>
        <w:t>realizada imediatamente</w:t>
      </w:r>
      <w:r w:rsidRPr="0009525C">
        <w:rPr>
          <w:rFonts w:eastAsia="Times New Roman"/>
          <w:b/>
          <w:sz w:val="24"/>
          <w:szCs w:val="24"/>
          <w:u w:val="single"/>
          <w:lang w:val="x-none" w:eastAsia="x-none"/>
        </w:rPr>
        <w:t xml:space="preserve"> após </w:t>
      </w:r>
      <w:r w:rsidRPr="0009525C">
        <w:rPr>
          <w:rFonts w:eastAsia="Times New Roman"/>
          <w:b/>
          <w:sz w:val="24"/>
          <w:szCs w:val="24"/>
          <w:u w:val="single"/>
          <w:lang w:eastAsia="x-none"/>
        </w:rPr>
        <w:t xml:space="preserve"> autorização expressa</w:t>
      </w:r>
      <w:r w:rsidRPr="0009525C">
        <w:rPr>
          <w:rFonts w:eastAsia="Times New Roman"/>
          <w:b/>
          <w:sz w:val="24"/>
          <w:szCs w:val="24"/>
          <w:u w:val="single"/>
          <w:lang w:val="x-none" w:eastAsia="x-none"/>
        </w:rPr>
        <w:t xml:space="preserve"> </w:t>
      </w:r>
      <w:r w:rsidRPr="0009525C">
        <w:rPr>
          <w:rFonts w:eastAsia="Times New Roman"/>
          <w:b/>
          <w:sz w:val="24"/>
          <w:szCs w:val="24"/>
          <w:u w:val="single"/>
          <w:lang w:eastAsia="x-none"/>
        </w:rPr>
        <w:t xml:space="preserve">do municipio e mediante termo de </w:t>
      </w:r>
      <w:r w:rsidRPr="0009525C">
        <w:rPr>
          <w:rFonts w:eastAsia="Times New Roman"/>
          <w:b/>
          <w:sz w:val="24"/>
          <w:szCs w:val="24"/>
          <w:u w:val="single"/>
          <w:lang w:val="x-none" w:eastAsia="x-none"/>
        </w:rPr>
        <w:t>homologação</w:t>
      </w:r>
      <w:r w:rsidRPr="0009525C">
        <w:rPr>
          <w:rFonts w:eastAsia="Times New Roman"/>
          <w:b/>
          <w:sz w:val="24"/>
          <w:szCs w:val="24"/>
          <w:u w:val="single"/>
          <w:lang w:eastAsia="x-none"/>
        </w:rPr>
        <w:t xml:space="preserve"> e condições</w:t>
      </w:r>
      <w:r w:rsidRPr="0009525C">
        <w:rPr>
          <w:rFonts w:eastAsia="Times New Roman"/>
          <w:b/>
          <w:sz w:val="24"/>
          <w:szCs w:val="24"/>
          <w:u w:val="single"/>
          <w:lang w:val="x-none" w:eastAsia="x-none"/>
        </w:rPr>
        <w:t xml:space="preserve"> deste procedimento licitatório.</w:t>
      </w:r>
    </w:p>
    <w:p w:rsidR="009F348E" w:rsidRPr="0009525C" w:rsidRDefault="009F348E" w:rsidP="009F348E">
      <w:pPr>
        <w:spacing w:after="0" w:line="240" w:lineRule="auto"/>
        <w:jc w:val="both"/>
        <w:rPr>
          <w:rFonts w:eastAsia="Times New Roman"/>
          <w:b/>
          <w:sz w:val="24"/>
          <w:szCs w:val="24"/>
          <w:u w:val="single"/>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DAS CLÁUSULAS CONTRATUAIS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Os produtos entregues que apresentarem defeitos deverão ser substituídos às expensas da empresa vencedora.</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DO PAGAMENTO E DA DOTAÇÃO ORÇAMENTÁRIA</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b/>
          <w:sz w:val="24"/>
          <w:szCs w:val="24"/>
          <w:lang w:val="x-none" w:eastAsia="x-none"/>
        </w:rPr>
      </w:pPr>
      <w:r w:rsidRPr="0009525C">
        <w:rPr>
          <w:rFonts w:eastAsia="Times New Roman"/>
          <w:b/>
          <w:sz w:val="24"/>
          <w:szCs w:val="24"/>
          <w:lang w:val="x-none" w:eastAsia="x-none"/>
        </w:rPr>
        <w:t xml:space="preserve">O pagamento será efetuado até </w:t>
      </w:r>
      <w:r>
        <w:rPr>
          <w:rFonts w:eastAsia="Times New Roman"/>
          <w:b/>
          <w:sz w:val="24"/>
          <w:szCs w:val="24"/>
          <w:lang w:val="x-none" w:eastAsia="x-none"/>
        </w:rPr>
        <w:t>De acordo com cronograma Físico / Finançeiro .</w:t>
      </w:r>
      <w:r w:rsidRPr="0009525C">
        <w:rPr>
          <w:rFonts w:eastAsia="Times New Roman"/>
          <w:b/>
          <w:sz w:val="24"/>
          <w:szCs w:val="24"/>
          <w:lang w:eastAsia="x-none"/>
        </w:rPr>
        <w:t xml:space="preserve"> </w:t>
      </w:r>
      <w:r w:rsidRPr="0009525C">
        <w:rPr>
          <w:rFonts w:eastAsia="Times New Roman"/>
          <w:b/>
          <w:sz w:val="24"/>
          <w:szCs w:val="24"/>
          <w:lang w:val="x-none" w:eastAsia="x-none"/>
        </w:rPr>
        <w:t>dias após a emissão na Nota Fiscal e entrega do objeto, observado o cumprimento integral das disposições contidas neste Edital.</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Não haverá sob hipótese nenhuma, pagamento antecipado.</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Os recursos necessários à presente contratação acham-se inscrito na seguinte Rubrica Orçamentária.</w:t>
      </w:r>
    </w:p>
    <w:p w:rsidR="009F348E" w:rsidRPr="0009525C" w:rsidRDefault="009F348E" w:rsidP="009F348E">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9F348E" w:rsidRPr="0009525C" w:rsidTr="0011511D">
        <w:tc>
          <w:tcPr>
            <w:tcW w:w="3037"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sidRPr="0009525C">
              <w:rPr>
                <w:rFonts w:eastAsia="Times New Roman"/>
                <w:sz w:val="24"/>
                <w:szCs w:val="24"/>
                <w:lang w:eastAsia="x-none"/>
              </w:rPr>
              <w:t>DOTAÇÃO</w:t>
            </w:r>
          </w:p>
        </w:tc>
        <w:tc>
          <w:tcPr>
            <w:tcW w:w="1549"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sidRPr="0009525C">
              <w:rPr>
                <w:rFonts w:eastAsia="Times New Roman"/>
                <w:sz w:val="24"/>
                <w:szCs w:val="24"/>
                <w:lang w:eastAsia="x-none"/>
              </w:rPr>
              <w:t>PROJ./ATIV.</w:t>
            </w:r>
          </w:p>
        </w:tc>
        <w:tc>
          <w:tcPr>
            <w:tcW w:w="4527"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sidRPr="0009525C">
              <w:rPr>
                <w:rFonts w:eastAsia="Times New Roman"/>
                <w:sz w:val="24"/>
                <w:szCs w:val="24"/>
                <w:lang w:eastAsia="x-none"/>
              </w:rPr>
              <w:t>DESCRIÇÃO</w:t>
            </w:r>
          </w:p>
        </w:tc>
      </w:tr>
      <w:tr w:rsidR="009F348E" w:rsidRPr="0009525C" w:rsidTr="0011511D">
        <w:tc>
          <w:tcPr>
            <w:tcW w:w="3037"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9F348E" w:rsidRPr="0009525C" w:rsidRDefault="009F348E" w:rsidP="0011511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9F348E" w:rsidRPr="0009525C" w:rsidRDefault="009F348E" w:rsidP="009F348E">
      <w:pPr>
        <w:spacing w:after="0" w:line="240" w:lineRule="auto"/>
        <w:jc w:val="both"/>
        <w:rPr>
          <w:rFonts w:eastAsia="Times New Roman"/>
          <w:sz w:val="24"/>
          <w:szCs w:val="24"/>
          <w:lang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HOMOLOGAÇÃO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 CONTRATAÇÃO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F348E" w:rsidRPr="0009525C" w:rsidRDefault="009F348E" w:rsidP="009F348E">
      <w:pPr>
        <w:numPr>
          <w:ilvl w:val="1"/>
          <w:numId w:val="1"/>
        </w:numPr>
        <w:tabs>
          <w:tab w:val="num" w:pos="0"/>
        </w:tabs>
        <w:spacing w:after="0" w:line="240" w:lineRule="auto"/>
        <w:ind w:firstLine="426"/>
        <w:jc w:val="both"/>
        <w:rPr>
          <w:rFonts w:eastAsia="Times New Roman"/>
          <w:sz w:val="24"/>
          <w:szCs w:val="24"/>
          <w:lang w:val="x-none" w:eastAsia="x-none"/>
        </w:rPr>
      </w:pPr>
      <w:r w:rsidRPr="0009525C">
        <w:rPr>
          <w:rFonts w:eastAsia="Times New Roman"/>
          <w:sz w:val="24"/>
          <w:szCs w:val="24"/>
          <w:lang w:val="x-none" w:eastAsia="x-none"/>
        </w:rPr>
        <w:t xml:space="preserve"> Nas situações previstas no item anterior o Pregoeiro poderá negociar diretamente com a proponente para que seja obtido melhor preço.</w:t>
      </w:r>
    </w:p>
    <w:p w:rsidR="009F348E" w:rsidRPr="0009525C" w:rsidRDefault="009F348E" w:rsidP="009F348E">
      <w:pPr>
        <w:spacing w:after="0" w:line="240" w:lineRule="auto"/>
        <w:jc w:val="both"/>
        <w:rPr>
          <w:rFonts w:eastAsia="Times New Roman"/>
          <w:b/>
          <w:bCs/>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DAS SANÇÕES ADMINISTRATIVAS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sz w:val="24"/>
          <w:szCs w:val="24"/>
          <w:lang w:val="x-none" w:eastAsia="x-none"/>
        </w:rPr>
      </w:pPr>
      <w:r w:rsidRPr="0009525C">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F348E" w:rsidRPr="0009525C" w:rsidRDefault="009F348E" w:rsidP="009F348E">
      <w:pPr>
        <w:numPr>
          <w:ilvl w:val="0"/>
          <w:numId w:val="5"/>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advertência e anotação restritiva no Cadastro de Fornecedores;</w:t>
      </w:r>
    </w:p>
    <w:p w:rsidR="009F348E" w:rsidRPr="0009525C" w:rsidRDefault="009F348E" w:rsidP="009F348E">
      <w:pPr>
        <w:numPr>
          <w:ilvl w:val="0"/>
          <w:numId w:val="5"/>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multa de 20% (vinte por cento) sobre o valor da proposta apresentada pela proponente;</w:t>
      </w:r>
    </w:p>
    <w:p w:rsidR="009F348E" w:rsidRPr="0009525C" w:rsidRDefault="009F348E" w:rsidP="009F348E">
      <w:pPr>
        <w:numPr>
          <w:ilvl w:val="0"/>
          <w:numId w:val="5"/>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suspensão do direito de licitar e contratar com o Município de Condor/RS pelo prazo de até 05 (cinco) anos consecutivos.</w:t>
      </w:r>
    </w:p>
    <w:p w:rsidR="009F348E" w:rsidRPr="0009525C" w:rsidRDefault="009F348E" w:rsidP="009F348E">
      <w:pPr>
        <w:numPr>
          <w:ilvl w:val="0"/>
          <w:numId w:val="5"/>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Declaração de inidoneidade.</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0"/>
          <w:numId w:val="1"/>
        </w:numPr>
        <w:spacing w:after="0" w:line="240" w:lineRule="auto"/>
        <w:jc w:val="both"/>
        <w:rPr>
          <w:rFonts w:eastAsia="Times New Roman"/>
          <w:b/>
          <w:bCs/>
          <w:sz w:val="24"/>
          <w:szCs w:val="24"/>
          <w:lang w:val="x-none" w:eastAsia="x-none"/>
        </w:rPr>
      </w:pPr>
      <w:r w:rsidRPr="0009525C">
        <w:rPr>
          <w:rFonts w:eastAsia="Times New Roman"/>
          <w:b/>
          <w:bCs/>
          <w:sz w:val="24"/>
          <w:szCs w:val="24"/>
          <w:lang w:val="x-none" w:eastAsia="x-none"/>
        </w:rPr>
        <w:t>DAS DISPOSIÇÕES FINAIS</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F348E" w:rsidRPr="0009525C" w:rsidRDefault="009F348E" w:rsidP="009F348E">
      <w:pPr>
        <w:numPr>
          <w:ilvl w:val="1"/>
          <w:numId w:val="1"/>
        </w:numPr>
        <w:tabs>
          <w:tab w:val="num" w:pos="0"/>
        </w:tabs>
        <w:spacing w:after="0" w:line="240" w:lineRule="auto"/>
        <w:ind w:firstLine="360"/>
        <w:jc w:val="both"/>
        <w:rPr>
          <w:rFonts w:eastAsia="Times New Roman"/>
          <w:sz w:val="24"/>
          <w:szCs w:val="24"/>
          <w:lang w:val="x-none" w:eastAsia="x-none"/>
        </w:rPr>
      </w:pPr>
      <w:r w:rsidRPr="0009525C">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A proponente  é responsável pela fidelidade e legitimidade das informações prestadas dos documentos apresentados em qualquer fase da licitação.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 xml:space="preserve">É facultado ao Pregoeiro ou à Autoridade superior, em qualquer fase da Licitação, promover diligências com vistas a esclarecer ou a complementar a instrução </w:t>
      </w:r>
      <w:r w:rsidRPr="0009525C">
        <w:rPr>
          <w:rFonts w:eastAsia="Times New Roman"/>
          <w:sz w:val="24"/>
          <w:szCs w:val="24"/>
          <w:lang w:val="x-none" w:eastAsia="x-none"/>
        </w:rPr>
        <w:lastRenderedPageBreak/>
        <w:t>do processo, vedada a inclusão posterior de documento ou informação que deveria constar no ato da sessão pública.</w:t>
      </w:r>
    </w:p>
    <w:p w:rsidR="009F348E" w:rsidRPr="0009525C" w:rsidRDefault="009F348E" w:rsidP="009F348E">
      <w:pPr>
        <w:numPr>
          <w:ilvl w:val="1"/>
          <w:numId w:val="1"/>
        </w:numPr>
        <w:spacing w:after="0" w:line="240" w:lineRule="auto"/>
        <w:jc w:val="both"/>
        <w:rPr>
          <w:rFonts w:eastAsia="Times New Roman"/>
          <w:b/>
          <w:sz w:val="24"/>
          <w:szCs w:val="24"/>
          <w:u w:val="single"/>
          <w:lang w:val="x-none" w:eastAsia="x-none"/>
        </w:rPr>
      </w:pPr>
      <w:r w:rsidRPr="0009525C">
        <w:rPr>
          <w:rFonts w:eastAsia="Times New Roman"/>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9F348E" w:rsidRPr="0009525C" w:rsidRDefault="009F348E" w:rsidP="009F348E">
      <w:pPr>
        <w:numPr>
          <w:ilvl w:val="1"/>
          <w:numId w:val="1"/>
        </w:numPr>
        <w:spacing w:after="0" w:line="240" w:lineRule="auto"/>
        <w:jc w:val="both"/>
        <w:rPr>
          <w:rFonts w:eastAsia="Times New Roman"/>
          <w:b/>
          <w:sz w:val="24"/>
          <w:szCs w:val="24"/>
          <w:u w:val="single"/>
          <w:lang w:val="x-none" w:eastAsia="x-none"/>
        </w:rPr>
      </w:pPr>
      <w:r w:rsidRPr="0009525C">
        <w:rPr>
          <w:rFonts w:eastAsia="Times New Roman"/>
          <w:b/>
          <w:sz w:val="24"/>
          <w:szCs w:val="24"/>
          <w:u w:val="single"/>
          <w:lang w:val="x-none" w:eastAsia="x-none"/>
        </w:rPr>
        <w:t>Todas as despesas de deslocamento do equipamentos/materiais/serviços,  correrão por conta da empresa vencedora do presente certame.</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b/>
          <w:sz w:val="24"/>
          <w:szCs w:val="24"/>
          <w:u w:val="single"/>
          <w:lang w:val="x-none" w:eastAsia="x-none"/>
        </w:rPr>
        <w:t>O Município poderá exigir laudo técnico que demonstre as boas condições do equipamento/materiais/serviços em questão.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Os casos omissos serão decididos pelo Pregoeiro em conformidade com as  disposições constantes nas Leis citadas no preâmbulo deste Edital.</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9F348E" w:rsidRPr="0009525C" w:rsidRDefault="009F348E" w:rsidP="009F348E">
      <w:pPr>
        <w:numPr>
          <w:ilvl w:val="1"/>
          <w:numId w:val="1"/>
        </w:numPr>
        <w:spacing w:after="0" w:line="240" w:lineRule="auto"/>
        <w:jc w:val="both"/>
        <w:rPr>
          <w:rFonts w:eastAsia="Times New Roman"/>
          <w:sz w:val="24"/>
          <w:szCs w:val="24"/>
          <w:lang w:val="x-none" w:eastAsia="x-none"/>
        </w:rPr>
      </w:pPr>
      <w:r w:rsidRPr="0009525C">
        <w:rPr>
          <w:rFonts w:eastAsia="Times New Roman"/>
          <w:sz w:val="24"/>
          <w:szCs w:val="24"/>
          <w:lang w:val="x-none" w:eastAsia="x-none"/>
        </w:rPr>
        <w:t>É parte integrante deste Edital, a relação dos equipamentos/materiais/serviços, bem como sua descrição.</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center"/>
        <w:rPr>
          <w:rFonts w:eastAsia="Times New Roman"/>
          <w:sz w:val="24"/>
          <w:szCs w:val="24"/>
          <w:lang w:val="x-none" w:eastAsia="x-none"/>
        </w:rPr>
      </w:pPr>
      <w:r w:rsidRPr="0009525C">
        <w:rPr>
          <w:rFonts w:eastAsia="Times New Roman"/>
          <w:sz w:val="24"/>
          <w:szCs w:val="24"/>
          <w:lang w:val="x-none" w:eastAsia="x-none"/>
        </w:rPr>
        <w:t>Condor</w:t>
      </w:r>
      <w:r w:rsidRPr="0009525C">
        <w:rPr>
          <w:rFonts w:eastAsia="Times New Roman"/>
          <w:sz w:val="24"/>
          <w:szCs w:val="24"/>
          <w:lang w:eastAsia="x-none"/>
        </w:rPr>
        <w:t xml:space="preserve"> – RS.</w:t>
      </w:r>
      <w:r w:rsidRPr="0009525C">
        <w:rPr>
          <w:rFonts w:eastAsia="Times New Roman"/>
          <w:sz w:val="24"/>
          <w:szCs w:val="24"/>
          <w:lang w:val="x-none" w:eastAsia="x-none"/>
        </w:rPr>
        <w:t>,</w:t>
      </w:r>
      <w:r>
        <w:rPr>
          <w:rFonts w:eastAsia="Times New Roman"/>
          <w:sz w:val="24"/>
          <w:szCs w:val="24"/>
          <w:lang w:val="x-none" w:eastAsia="x-none"/>
        </w:rPr>
        <w:t>03 de outubro de 2019</w:t>
      </w:r>
      <w:r w:rsidRPr="0009525C">
        <w:rPr>
          <w:rFonts w:eastAsia="Times New Roman"/>
          <w:sz w:val="24"/>
          <w:szCs w:val="24"/>
          <w:lang w:val="x-none" w:eastAsia="x-none"/>
        </w:rPr>
        <w:t>.</w:t>
      </w: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both"/>
        <w:rPr>
          <w:rFonts w:eastAsia="Times New Roman"/>
          <w:sz w:val="24"/>
          <w:szCs w:val="24"/>
          <w:lang w:val="x-none" w:eastAsia="x-none"/>
        </w:rPr>
      </w:pPr>
    </w:p>
    <w:p w:rsidR="009F348E" w:rsidRPr="0009525C" w:rsidRDefault="009F348E" w:rsidP="009F348E">
      <w:pPr>
        <w:spacing w:after="0" w:line="240" w:lineRule="auto"/>
        <w:jc w:val="center"/>
        <w:rPr>
          <w:rFonts w:eastAsia="Times New Roman"/>
          <w:sz w:val="24"/>
          <w:szCs w:val="24"/>
          <w:lang w:val="x-none" w:eastAsia="x-none"/>
        </w:rPr>
      </w:pPr>
    </w:p>
    <w:p w:rsidR="009F348E" w:rsidRPr="0009525C" w:rsidRDefault="009F348E" w:rsidP="009F348E">
      <w:pPr>
        <w:spacing w:after="0" w:line="240" w:lineRule="auto"/>
        <w:jc w:val="center"/>
        <w:rPr>
          <w:rFonts w:eastAsia="Times New Roman"/>
          <w:sz w:val="24"/>
          <w:szCs w:val="24"/>
          <w:lang w:eastAsia="x-none"/>
        </w:rPr>
      </w:pPr>
      <w:r w:rsidRPr="0009525C">
        <w:rPr>
          <w:rFonts w:eastAsia="Times New Roman"/>
          <w:sz w:val="24"/>
          <w:szCs w:val="24"/>
          <w:lang w:eastAsia="x-none"/>
        </w:rPr>
        <w:t>VALMIR LAND</w:t>
      </w:r>
    </w:p>
    <w:p w:rsidR="009F348E" w:rsidRPr="0009525C" w:rsidRDefault="009F348E" w:rsidP="009F348E">
      <w:pPr>
        <w:spacing w:after="0" w:line="240" w:lineRule="auto"/>
        <w:jc w:val="center"/>
        <w:rPr>
          <w:rFonts w:eastAsia="Times New Roman"/>
          <w:sz w:val="24"/>
          <w:szCs w:val="24"/>
          <w:lang w:val="x-none" w:eastAsia="x-none"/>
        </w:rPr>
      </w:pPr>
      <w:r w:rsidRPr="0009525C">
        <w:rPr>
          <w:rFonts w:eastAsia="Times New Roman"/>
          <w:sz w:val="24"/>
          <w:szCs w:val="24"/>
          <w:lang w:val="x-none" w:eastAsia="x-none"/>
        </w:rPr>
        <w:t>PREFEITO MUNICIPAL</w:t>
      </w:r>
    </w:p>
    <w:p w:rsidR="009F348E" w:rsidRPr="0009525C" w:rsidRDefault="009F348E" w:rsidP="009F348E">
      <w:pPr>
        <w:spacing w:after="0" w:line="240" w:lineRule="auto"/>
        <w:jc w:val="both"/>
        <w:rPr>
          <w:rFonts w:eastAsia="Times New Roman"/>
          <w:szCs w:val="20"/>
        </w:rPr>
      </w:pPr>
    </w:p>
    <w:p w:rsidR="009F348E" w:rsidRPr="0009525C" w:rsidRDefault="009F348E" w:rsidP="009F348E"/>
    <w:p w:rsidR="00155EEB" w:rsidRDefault="00155EEB"/>
    <w:sectPr w:rsidR="00155EEB" w:rsidSect="0009525C">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72" w:rsidRDefault="001A1172">
      <w:pPr>
        <w:spacing w:after="0" w:line="240" w:lineRule="auto"/>
      </w:pPr>
      <w:r>
        <w:separator/>
      </w:r>
    </w:p>
  </w:endnote>
  <w:endnote w:type="continuationSeparator" w:id="0">
    <w:p w:rsidR="001A1172" w:rsidRDefault="001A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9F348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1A11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9F348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95B4C">
      <w:rPr>
        <w:rStyle w:val="Nmerodepgina"/>
        <w:noProof/>
        <w:sz w:val="16"/>
      </w:rPr>
      <w:t>8</w:t>
    </w:r>
    <w:r>
      <w:rPr>
        <w:rStyle w:val="Nmerodepgina"/>
        <w:sz w:val="16"/>
      </w:rPr>
      <w:fldChar w:fldCharType="end"/>
    </w:r>
  </w:p>
  <w:p w:rsidR="008E3A0E" w:rsidRDefault="009F348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72" w:rsidRDefault="001A1172">
      <w:pPr>
        <w:spacing w:after="0" w:line="240" w:lineRule="auto"/>
      </w:pPr>
      <w:r>
        <w:separator/>
      </w:r>
    </w:p>
  </w:footnote>
  <w:footnote w:type="continuationSeparator" w:id="0">
    <w:p w:rsidR="001A1172" w:rsidRDefault="001A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9F348E" w:rsidP="00FE5923">
    <w:pPr>
      <w:tabs>
        <w:tab w:val="left" w:pos="2736"/>
      </w:tabs>
      <w:rPr>
        <w:sz w:val="28"/>
      </w:rPr>
    </w:pPr>
    <w:r w:rsidRPr="00007E48">
      <w:rPr>
        <w:noProof/>
        <w:sz w:val="28"/>
        <w:lang w:eastAsia="pt-BR"/>
      </w:rPr>
      <w:drawing>
        <wp:inline distT="0" distB="0" distL="0" distR="0" wp14:anchorId="61E2AB84" wp14:editId="4FDAD7A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9F348E" w:rsidP="00FE5923">
    <w:pPr>
      <w:tabs>
        <w:tab w:val="left" w:pos="2736"/>
      </w:tabs>
      <w:rPr>
        <w:sz w:val="24"/>
        <w:szCs w:val="24"/>
      </w:rPr>
    </w:pPr>
    <w:r w:rsidRPr="005C1997">
      <w:rPr>
        <w:sz w:val="24"/>
        <w:szCs w:val="24"/>
      </w:rPr>
      <w:t>Estado do Rio Grande do Sul</w:t>
    </w:r>
  </w:p>
  <w:p w:rsidR="00007E48" w:rsidRPr="005C1997" w:rsidRDefault="009F348E" w:rsidP="00FE5923">
    <w:pPr>
      <w:tabs>
        <w:tab w:val="left" w:pos="0"/>
      </w:tabs>
      <w:rPr>
        <w:b/>
        <w:sz w:val="24"/>
        <w:szCs w:val="24"/>
      </w:rPr>
    </w:pPr>
    <w:r w:rsidRPr="005C1997">
      <w:rPr>
        <w:b/>
        <w:sz w:val="24"/>
        <w:szCs w:val="24"/>
      </w:rPr>
      <w:t>PREFEITURA MUNICIPAL DE CONDOR</w:t>
    </w:r>
  </w:p>
  <w:p w:rsidR="00007E48" w:rsidRPr="005C1997" w:rsidRDefault="009F348E" w:rsidP="00FE5923">
    <w:pPr>
      <w:tabs>
        <w:tab w:val="left" w:pos="2736"/>
      </w:tabs>
      <w:rPr>
        <w:sz w:val="24"/>
        <w:szCs w:val="24"/>
      </w:rPr>
    </w:pPr>
    <w:r w:rsidRPr="005C1997">
      <w:rPr>
        <w:sz w:val="24"/>
        <w:szCs w:val="24"/>
      </w:rPr>
      <w:t>Gabinete do Prefeito</w:t>
    </w:r>
  </w:p>
  <w:p w:rsidR="005F75D9" w:rsidRDefault="001A1172"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8E"/>
    <w:rsid w:val="00095B4C"/>
    <w:rsid w:val="00155EEB"/>
    <w:rsid w:val="001A1172"/>
    <w:rsid w:val="009F3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1F40B-B572-4DBC-AB0D-7B2CE0C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F34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348E"/>
    <w:rPr>
      <w:rFonts w:ascii="Times New Roman" w:hAnsi="Times New Roman" w:cs="Times New Roman"/>
      <w:sz w:val="20"/>
    </w:rPr>
  </w:style>
  <w:style w:type="paragraph" w:styleId="Cabealho">
    <w:name w:val="header"/>
    <w:basedOn w:val="Normal"/>
    <w:link w:val="CabealhoChar"/>
    <w:uiPriority w:val="99"/>
    <w:semiHidden/>
    <w:unhideWhenUsed/>
    <w:rsid w:val="009F34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F348E"/>
    <w:rPr>
      <w:rFonts w:ascii="Times New Roman" w:hAnsi="Times New Roman" w:cs="Times New Roman"/>
      <w:sz w:val="20"/>
    </w:rPr>
  </w:style>
  <w:style w:type="character" w:styleId="Nmerodepgina">
    <w:name w:val="page number"/>
    <w:basedOn w:val="Fontepargpadro"/>
    <w:rsid w:val="009F348E"/>
  </w:style>
  <w:style w:type="paragraph" w:styleId="Textodebalo">
    <w:name w:val="Balloon Text"/>
    <w:basedOn w:val="Normal"/>
    <w:link w:val="TextodebaloChar"/>
    <w:uiPriority w:val="99"/>
    <w:semiHidden/>
    <w:unhideWhenUsed/>
    <w:rsid w:val="009F3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2885</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2019-10-04T13:16:00Z</cp:lastPrinted>
  <dcterms:created xsi:type="dcterms:W3CDTF">2019-10-04T13:13:00Z</dcterms:created>
  <dcterms:modified xsi:type="dcterms:W3CDTF">2019-10-04T13:23:00Z</dcterms:modified>
</cp:coreProperties>
</file>