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14" w:rsidRPr="00A7725E" w:rsidRDefault="00C21614" w:rsidP="00C21614">
      <w:pPr>
        <w:rPr>
          <w:b/>
          <w:bCs/>
          <w:sz w:val="28"/>
        </w:rPr>
      </w:pPr>
    </w:p>
    <w:p w:rsidR="00C21614" w:rsidRPr="00A7725E" w:rsidRDefault="00C21614" w:rsidP="00C21614">
      <w:pPr>
        <w:ind w:left="708" w:firstLine="708"/>
        <w:rPr>
          <w:b/>
          <w:bCs/>
          <w:sz w:val="28"/>
        </w:rPr>
      </w:pPr>
      <w:r w:rsidRPr="00A7725E">
        <w:rPr>
          <w:b/>
          <w:bCs/>
          <w:sz w:val="28"/>
        </w:rPr>
        <w:t xml:space="preserve">PROCESSO LICITATÓRIO Nº </w:t>
      </w:r>
      <w:r>
        <w:rPr>
          <w:b/>
          <w:bCs/>
          <w:sz w:val="28"/>
        </w:rPr>
        <w:t>2421</w:t>
      </w:r>
      <w:r>
        <w:rPr>
          <w:b/>
          <w:bCs/>
          <w:sz w:val="28"/>
        </w:rPr>
        <w:t>/2017</w:t>
      </w:r>
      <w:r>
        <w:rPr>
          <w:b/>
          <w:bCs/>
          <w:sz w:val="28"/>
        </w:rPr>
        <w:tab/>
      </w:r>
      <w:r>
        <w:rPr>
          <w:b/>
          <w:bCs/>
          <w:sz w:val="28"/>
        </w:rPr>
        <w:tab/>
      </w:r>
      <w:r>
        <w:rPr>
          <w:b/>
          <w:bCs/>
          <w:sz w:val="28"/>
        </w:rPr>
        <w:tab/>
      </w:r>
    </w:p>
    <w:p w:rsidR="00C21614" w:rsidRPr="00A7725E" w:rsidRDefault="00C21614" w:rsidP="00C21614">
      <w:pPr>
        <w:rPr>
          <w:b/>
          <w:bCs/>
          <w:sz w:val="28"/>
          <w:szCs w:val="24"/>
          <w:lang w:val="x-none" w:eastAsia="x-none"/>
        </w:rPr>
      </w:pPr>
      <w:r w:rsidRPr="00A7725E">
        <w:rPr>
          <w:b/>
          <w:bCs/>
          <w:sz w:val="28"/>
          <w:szCs w:val="24"/>
          <w:lang w:val="x-none" w:eastAsia="x-none"/>
        </w:rPr>
        <w:t>EDITAL DE LICITAÇÃO</w:t>
      </w:r>
    </w:p>
    <w:p w:rsidR="00C21614" w:rsidRPr="00A7725E" w:rsidRDefault="00C21614" w:rsidP="00C21614">
      <w:pPr>
        <w:keepNext/>
        <w:outlineLvl w:val="0"/>
        <w:rPr>
          <w:b/>
          <w:bCs/>
          <w:sz w:val="28"/>
          <w:szCs w:val="24"/>
          <w:lang w:val="x-none" w:eastAsia="x-none"/>
        </w:rPr>
      </w:pPr>
      <w:r w:rsidRPr="00A7725E">
        <w:rPr>
          <w:b/>
          <w:bCs/>
          <w:sz w:val="28"/>
          <w:szCs w:val="24"/>
          <w:lang w:val="x-none" w:eastAsia="x-none"/>
        </w:rPr>
        <w:t xml:space="preserve">MODALIDADE </w:t>
      </w:r>
      <w:r>
        <w:rPr>
          <w:b/>
          <w:bCs/>
          <w:sz w:val="28"/>
          <w:szCs w:val="24"/>
          <w:lang w:val="x-none" w:eastAsia="x-none"/>
        </w:rPr>
        <w:t>Pregão</w:t>
      </w:r>
      <w:r w:rsidRPr="00A7725E">
        <w:rPr>
          <w:b/>
          <w:bCs/>
          <w:sz w:val="28"/>
          <w:szCs w:val="24"/>
          <w:lang w:val="x-none" w:eastAsia="x-none"/>
        </w:rPr>
        <w:t xml:space="preserve"> Nº </w:t>
      </w:r>
      <w:r>
        <w:rPr>
          <w:b/>
          <w:bCs/>
          <w:sz w:val="28"/>
          <w:szCs w:val="24"/>
          <w:lang w:eastAsia="x-none"/>
        </w:rPr>
        <w:t>0</w:t>
      </w:r>
      <w:r>
        <w:rPr>
          <w:b/>
          <w:bCs/>
          <w:sz w:val="28"/>
          <w:szCs w:val="24"/>
          <w:lang w:val="x-none" w:eastAsia="x-none"/>
        </w:rPr>
        <w:t>10</w:t>
      </w:r>
      <w:r w:rsidRPr="00A7725E">
        <w:rPr>
          <w:b/>
          <w:bCs/>
          <w:sz w:val="28"/>
          <w:szCs w:val="24"/>
          <w:lang w:val="x-none" w:eastAsia="x-none"/>
        </w:rPr>
        <w:t>/</w:t>
      </w:r>
      <w:r>
        <w:rPr>
          <w:b/>
          <w:bCs/>
          <w:sz w:val="28"/>
          <w:szCs w:val="24"/>
          <w:lang w:val="x-none" w:eastAsia="x-none"/>
        </w:rPr>
        <w:t>2017</w:t>
      </w:r>
    </w:p>
    <w:p w:rsidR="00C21614" w:rsidRPr="00A7725E" w:rsidRDefault="00C21614" w:rsidP="00C21614"/>
    <w:p w:rsidR="00C21614" w:rsidRPr="00A7725E" w:rsidRDefault="00C21614" w:rsidP="00C21614">
      <w:pPr>
        <w:jc w:val="both"/>
        <w:rPr>
          <w:b/>
          <w:bCs/>
        </w:rPr>
      </w:pPr>
    </w:p>
    <w:p w:rsidR="00C21614" w:rsidRPr="00A7725E" w:rsidRDefault="00C21614" w:rsidP="00C21614">
      <w:pPr>
        <w:ind w:firstLine="284"/>
        <w:jc w:val="both"/>
      </w:pPr>
      <w:r w:rsidRPr="00A7725E">
        <w:rPr>
          <w:b/>
          <w:bCs/>
        </w:rPr>
        <w:t>A Prefeitura Municipal de Condor</w:t>
      </w:r>
      <w:r w:rsidRPr="00A7725E">
        <w:t xml:space="preserve">, estado do Rio grande do Sul, torna público para conhecimento dos interessados, que fará realizar licitação, modalidade PREGÃO PRESENCIAL, do tipo </w:t>
      </w:r>
      <w:r>
        <w:rPr>
          <w:b/>
        </w:rPr>
        <w:t>Menor Preço</w:t>
      </w:r>
      <w:r w:rsidRPr="00A7725E">
        <w:t>, dispondo no presente Edital as condições de sua realização.</w:t>
      </w:r>
    </w:p>
    <w:p w:rsidR="00C21614" w:rsidRPr="00A7725E" w:rsidRDefault="00C21614" w:rsidP="00C21614">
      <w:pPr>
        <w:jc w:val="both"/>
      </w:pPr>
    </w:p>
    <w:p w:rsidR="00C21614" w:rsidRPr="00A7725E" w:rsidRDefault="00C21614" w:rsidP="00C21614">
      <w:pPr>
        <w:numPr>
          <w:ilvl w:val="0"/>
          <w:numId w:val="1"/>
        </w:numPr>
        <w:jc w:val="both"/>
        <w:rPr>
          <w:b/>
          <w:bCs/>
          <w:sz w:val="24"/>
          <w:szCs w:val="24"/>
          <w:lang w:val="x-none" w:eastAsia="x-none"/>
        </w:rPr>
      </w:pPr>
      <w:r w:rsidRPr="00A7725E">
        <w:rPr>
          <w:b/>
          <w:bCs/>
          <w:sz w:val="24"/>
          <w:szCs w:val="24"/>
          <w:lang w:val="x-none" w:eastAsia="x-none"/>
        </w:rPr>
        <w:t>DO OBJETO</w:t>
      </w:r>
    </w:p>
    <w:p w:rsidR="00C21614" w:rsidRPr="00A7725E" w:rsidRDefault="00C21614" w:rsidP="00C21614">
      <w:pPr>
        <w:numPr>
          <w:ilvl w:val="1"/>
          <w:numId w:val="1"/>
        </w:numPr>
        <w:jc w:val="both"/>
        <w:rPr>
          <w:sz w:val="24"/>
          <w:szCs w:val="24"/>
          <w:lang w:val="x-none" w:eastAsia="x-none"/>
        </w:rPr>
      </w:pPr>
      <w:r w:rsidRPr="00A7725E">
        <w:rPr>
          <w:sz w:val="24"/>
          <w:szCs w:val="24"/>
          <w:lang w:val="x-none" w:eastAsia="x-none"/>
        </w:rPr>
        <w:t>A presente Licitação tem por objeto:</w:t>
      </w:r>
      <w:r w:rsidRPr="00A7725E">
        <w:rPr>
          <w:sz w:val="24"/>
          <w:szCs w:val="24"/>
          <w:lang w:eastAsia="x-none"/>
        </w:rPr>
        <w:t xml:space="preserve"> </w:t>
      </w:r>
      <w:r w:rsidRPr="00A7725E">
        <w:rPr>
          <w:b/>
          <w:sz w:val="24"/>
          <w:szCs w:val="24"/>
          <w:lang w:val="x-none" w:eastAsia="x-none"/>
        </w:rPr>
        <w:t xml:space="preserve"> </w:t>
      </w:r>
      <w:r>
        <w:rPr>
          <w:b/>
          <w:sz w:val="24"/>
          <w:szCs w:val="24"/>
          <w:lang w:val="x-none" w:eastAsia="x-none"/>
        </w:rPr>
        <w:t>DESPESA A SER EFETUADA COM AQUISIÇÃO DE EQUIPAMENTOS AGRÍCOLAS PARA SEREM UTILIZADOS NAS PATRULHAS AGRÍCOLAS DO MUNICÍPIO, CONFORME CONTRATO DE REPASSE Nº1032.879-79/2016 FIRMADO ENTRE O MUNICÍPIO DE CONDOR E O MINISTÉRIO DA AGRICULTURA, PECUÁRIA E ABASTECIMENTO.</w:t>
      </w:r>
      <w:r w:rsidRPr="00A7725E">
        <w:rPr>
          <w:sz w:val="24"/>
          <w:szCs w:val="24"/>
          <w:lang w:eastAsia="x-none"/>
        </w:rPr>
        <w:t>.</w:t>
      </w:r>
    </w:p>
    <w:p w:rsidR="00C21614" w:rsidRPr="00A7725E" w:rsidRDefault="00C21614" w:rsidP="00C21614">
      <w:pPr>
        <w:ind w:left="720"/>
        <w:jc w:val="both"/>
        <w:rPr>
          <w:sz w:val="24"/>
          <w:szCs w:val="24"/>
          <w:lang w:val="x-none" w:eastAsia="x-none"/>
        </w:rPr>
      </w:pPr>
    </w:p>
    <w:p w:rsidR="00C21614" w:rsidRPr="00A7725E" w:rsidRDefault="00C21614" w:rsidP="00C21614">
      <w:pPr>
        <w:numPr>
          <w:ilvl w:val="1"/>
          <w:numId w:val="1"/>
        </w:numPr>
        <w:jc w:val="both"/>
        <w:rPr>
          <w:sz w:val="24"/>
          <w:szCs w:val="24"/>
          <w:lang w:val="x-none" w:eastAsia="x-none"/>
        </w:rPr>
      </w:pPr>
      <w:r w:rsidRPr="00A7725E">
        <w:rPr>
          <w:sz w:val="24"/>
          <w:szCs w:val="24"/>
          <w:lang w:eastAsia="x-none"/>
        </w:rPr>
        <w:t>Dados da Licitação</w:t>
      </w:r>
    </w:p>
    <w:p w:rsidR="00C21614" w:rsidRPr="00A7725E" w:rsidRDefault="00C21614" w:rsidP="00C21614">
      <w:pPr>
        <w:ind w:left="708"/>
      </w:pPr>
    </w:p>
    <w:p w:rsidR="00C21614" w:rsidRPr="00A7725E" w:rsidRDefault="00C21614" w:rsidP="00C21614">
      <w:pPr>
        <w:jc w:val="both"/>
      </w:pPr>
      <w:r w:rsidRPr="00A7725E">
        <w:t xml:space="preserve">Tipo de Licitação: </w:t>
      </w:r>
      <w:r>
        <w:rPr>
          <w:b/>
        </w:rPr>
        <w:t>Menor Preço</w:t>
      </w:r>
    </w:p>
    <w:p w:rsidR="00C21614" w:rsidRPr="00A7725E" w:rsidRDefault="00C21614" w:rsidP="00C21614">
      <w:pPr>
        <w:jc w:val="both"/>
        <w:rPr>
          <w:b/>
          <w:bCs/>
        </w:rPr>
      </w:pPr>
      <w:r w:rsidRPr="00A7725E">
        <w:t xml:space="preserve">Forma de julgamento: </w:t>
      </w:r>
      <w:r>
        <w:rPr>
          <w:b/>
        </w:rPr>
        <w:t>Menor Preço Global - Global</w:t>
      </w:r>
    </w:p>
    <w:p w:rsidR="00C21614" w:rsidRPr="00A7725E" w:rsidRDefault="00C21614" w:rsidP="00C21614">
      <w:pPr>
        <w:jc w:val="both"/>
      </w:pPr>
      <w:r w:rsidRPr="00A7725E">
        <w:t xml:space="preserve">Forma de pagamento: </w:t>
      </w:r>
      <w:r>
        <w:rPr>
          <w:b/>
        </w:rPr>
        <w:t xml:space="preserve">De acordo </w:t>
      </w:r>
      <w:r>
        <w:rPr>
          <w:b/>
        </w:rPr>
        <w:t>será efetuado através da Caixa Econômica Federal, direto na conta bancária do credor, sempre após a entrega do produto e respectivas medições.</w:t>
      </w:r>
    </w:p>
    <w:p w:rsidR="00C21614" w:rsidRPr="00A7725E" w:rsidRDefault="00C21614" w:rsidP="00C21614">
      <w:pPr>
        <w:jc w:val="both"/>
      </w:pPr>
      <w:r w:rsidRPr="00A7725E">
        <w:t>Início do recebimento das propostas:</w:t>
      </w:r>
      <w:r w:rsidRPr="00A7725E">
        <w:rPr>
          <w:b/>
          <w:bCs/>
        </w:rPr>
        <w:t xml:space="preserve"> </w:t>
      </w:r>
      <w:r>
        <w:rPr>
          <w:b/>
          <w:bCs/>
        </w:rPr>
        <w:t>01/06/</w:t>
      </w:r>
      <w:r>
        <w:rPr>
          <w:b/>
          <w:bCs/>
        </w:rPr>
        <w:t>20</w:t>
      </w:r>
      <w:r>
        <w:rPr>
          <w:b/>
          <w:bCs/>
        </w:rPr>
        <w:t>17</w:t>
      </w:r>
    </w:p>
    <w:p w:rsidR="00C21614" w:rsidRPr="00A7725E" w:rsidRDefault="00C21614" w:rsidP="00C21614">
      <w:pPr>
        <w:jc w:val="both"/>
        <w:rPr>
          <w:b/>
        </w:rPr>
      </w:pPr>
      <w:r w:rsidRPr="00A7725E">
        <w:t xml:space="preserve">Data e horário da abertura dos envelopes: </w:t>
      </w:r>
      <w:r>
        <w:rPr>
          <w:b/>
        </w:rPr>
        <w:t>01/06/</w:t>
      </w:r>
      <w:r>
        <w:rPr>
          <w:b/>
        </w:rPr>
        <w:t>20</w:t>
      </w:r>
      <w:r>
        <w:rPr>
          <w:b/>
        </w:rPr>
        <w:t>17</w:t>
      </w:r>
      <w:proofErr w:type="gramStart"/>
      <w:r w:rsidRPr="00A7725E">
        <w:rPr>
          <w:b/>
        </w:rPr>
        <w:t xml:space="preserve"> </w:t>
      </w:r>
      <w:r>
        <w:rPr>
          <w:b/>
        </w:rPr>
        <w:t xml:space="preserve"> </w:t>
      </w:r>
      <w:proofErr w:type="gramEnd"/>
      <w:r>
        <w:rPr>
          <w:b/>
        </w:rPr>
        <w:t xml:space="preserve">às </w:t>
      </w:r>
      <w:r>
        <w:rPr>
          <w:b/>
        </w:rPr>
        <w:t>10:00</w:t>
      </w:r>
      <w:r>
        <w:rPr>
          <w:b/>
        </w:rPr>
        <w:t xml:space="preserve"> horas.</w:t>
      </w:r>
    </w:p>
    <w:p w:rsidR="00C21614" w:rsidRDefault="00C21614" w:rsidP="00C21614">
      <w:pPr>
        <w:jc w:val="both"/>
        <w:rPr>
          <w:b/>
        </w:rPr>
      </w:pPr>
      <w:r w:rsidRPr="00A7725E">
        <w:t xml:space="preserve">Data e hora do inicio dos lances: </w:t>
      </w:r>
      <w:r>
        <w:rPr>
          <w:b/>
        </w:rPr>
        <w:t>01/06/</w:t>
      </w:r>
      <w:r>
        <w:rPr>
          <w:b/>
        </w:rPr>
        <w:t>20</w:t>
      </w:r>
      <w:r>
        <w:rPr>
          <w:b/>
        </w:rPr>
        <w:t>17</w:t>
      </w:r>
      <w:r w:rsidRPr="00A7725E">
        <w:rPr>
          <w:b/>
        </w:rPr>
        <w:t xml:space="preserve"> </w:t>
      </w:r>
      <w:r>
        <w:rPr>
          <w:b/>
        </w:rPr>
        <w:t xml:space="preserve">às </w:t>
      </w:r>
      <w:r>
        <w:rPr>
          <w:b/>
        </w:rPr>
        <w:t>10:01</w:t>
      </w:r>
      <w:r>
        <w:rPr>
          <w:b/>
        </w:rPr>
        <w:t xml:space="preserve"> horas.</w:t>
      </w:r>
    </w:p>
    <w:p w:rsidR="00C21614" w:rsidRPr="00A7725E" w:rsidRDefault="00C21614" w:rsidP="00C21614">
      <w:pPr>
        <w:jc w:val="both"/>
      </w:pPr>
      <w:r>
        <w:rPr>
          <w:b/>
        </w:rPr>
        <w:t>Local da Entrega: Sede da Administração Municipal. Rua Ipiranga, 22.</w:t>
      </w:r>
    </w:p>
    <w:p w:rsidR="00C21614" w:rsidRPr="00A7725E" w:rsidRDefault="00C21614" w:rsidP="00C21614">
      <w:pPr>
        <w:jc w:val="both"/>
        <w:rPr>
          <w:b/>
          <w:bCs/>
        </w:rPr>
      </w:pPr>
      <w:r w:rsidRPr="00A7725E">
        <w:t xml:space="preserve">Local de apresentação e abertura dos envelopes: </w:t>
      </w:r>
      <w:r w:rsidRPr="00A7725E">
        <w:rPr>
          <w:b/>
          <w:bCs/>
        </w:rPr>
        <w:t>Prefeitura Municipal de Condor – Rua Ipiranga, 22 – Sala de Reuniões – Condor/RS.</w:t>
      </w:r>
    </w:p>
    <w:p w:rsidR="00C21614" w:rsidRPr="00A7725E" w:rsidRDefault="00C21614" w:rsidP="00C21614">
      <w:pPr>
        <w:jc w:val="both"/>
        <w:rPr>
          <w:sz w:val="24"/>
          <w:szCs w:val="24"/>
          <w:lang w:val="x-none" w:eastAsia="x-none"/>
        </w:rPr>
      </w:pPr>
    </w:p>
    <w:p w:rsidR="00C21614" w:rsidRPr="00A7725E" w:rsidRDefault="00C21614" w:rsidP="00C21614">
      <w:pPr>
        <w:ind w:left="284"/>
        <w:jc w:val="both"/>
        <w:rPr>
          <w:b/>
          <w:sz w:val="24"/>
          <w:szCs w:val="24"/>
          <w:lang w:eastAsia="x-none"/>
        </w:rPr>
      </w:pPr>
      <w:r w:rsidRPr="00A7725E">
        <w:rPr>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C21614" w:rsidRPr="00A7725E" w:rsidTr="00420C3F">
        <w:tblPrEx>
          <w:tblCellMar>
            <w:top w:w="0" w:type="dxa"/>
            <w:bottom w:w="0" w:type="dxa"/>
          </w:tblCellMar>
        </w:tblPrEx>
        <w:trPr>
          <w:cantSplit/>
          <w:trHeight w:val="210"/>
        </w:trPr>
        <w:tc>
          <w:tcPr>
            <w:tcW w:w="568" w:type="dxa"/>
          </w:tcPr>
          <w:p w:rsidR="00C21614" w:rsidRPr="00A7725E" w:rsidRDefault="00C21614" w:rsidP="00420C3F">
            <w:pPr>
              <w:spacing w:before="20" w:after="20"/>
              <w:jc w:val="both"/>
              <w:rPr>
                <w:b/>
                <w:sz w:val="14"/>
                <w:szCs w:val="14"/>
              </w:rPr>
            </w:pPr>
            <w:r w:rsidRPr="00A7725E">
              <w:rPr>
                <w:b/>
                <w:sz w:val="14"/>
                <w:szCs w:val="14"/>
              </w:rPr>
              <w:t>Lote</w:t>
            </w:r>
          </w:p>
        </w:tc>
        <w:tc>
          <w:tcPr>
            <w:tcW w:w="567" w:type="dxa"/>
          </w:tcPr>
          <w:p w:rsidR="00C21614" w:rsidRPr="00A7725E" w:rsidRDefault="00C21614" w:rsidP="00420C3F">
            <w:pPr>
              <w:spacing w:before="40" w:after="40"/>
              <w:jc w:val="both"/>
              <w:rPr>
                <w:b/>
                <w:sz w:val="14"/>
                <w:szCs w:val="14"/>
              </w:rPr>
            </w:pPr>
            <w:r w:rsidRPr="00A7725E">
              <w:rPr>
                <w:b/>
                <w:sz w:val="14"/>
                <w:szCs w:val="14"/>
              </w:rPr>
              <w:t>Item</w:t>
            </w:r>
          </w:p>
        </w:tc>
        <w:tc>
          <w:tcPr>
            <w:tcW w:w="567" w:type="dxa"/>
          </w:tcPr>
          <w:p w:rsidR="00C21614" w:rsidRPr="00A7725E" w:rsidRDefault="00C21614" w:rsidP="00420C3F">
            <w:pPr>
              <w:spacing w:before="20" w:after="20"/>
              <w:jc w:val="both"/>
              <w:rPr>
                <w:b/>
                <w:sz w:val="14"/>
                <w:szCs w:val="14"/>
              </w:rPr>
            </w:pPr>
            <w:r w:rsidRPr="00A7725E">
              <w:rPr>
                <w:b/>
                <w:sz w:val="14"/>
                <w:szCs w:val="14"/>
              </w:rPr>
              <w:t>Cód.</w:t>
            </w:r>
          </w:p>
        </w:tc>
        <w:tc>
          <w:tcPr>
            <w:tcW w:w="607" w:type="dxa"/>
          </w:tcPr>
          <w:p w:rsidR="00C21614" w:rsidRPr="00A7725E" w:rsidRDefault="00C21614" w:rsidP="00420C3F">
            <w:pPr>
              <w:spacing w:before="20" w:after="20"/>
              <w:jc w:val="both"/>
              <w:rPr>
                <w:b/>
                <w:sz w:val="14"/>
                <w:szCs w:val="14"/>
              </w:rPr>
            </w:pPr>
            <w:proofErr w:type="spellStart"/>
            <w:r w:rsidRPr="00A7725E">
              <w:rPr>
                <w:b/>
                <w:sz w:val="14"/>
                <w:szCs w:val="14"/>
              </w:rPr>
              <w:t>Qtd</w:t>
            </w:r>
            <w:proofErr w:type="spellEnd"/>
            <w:r w:rsidRPr="00A7725E">
              <w:rPr>
                <w:b/>
                <w:sz w:val="14"/>
                <w:szCs w:val="14"/>
              </w:rPr>
              <w:t>.</w:t>
            </w:r>
          </w:p>
        </w:tc>
        <w:tc>
          <w:tcPr>
            <w:tcW w:w="636" w:type="dxa"/>
          </w:tcPr>
          <w:p w:rsidR="00C21614" w:rsidRPr="00A7725E" w:rsidRDefault="00C21614" w:rsidP="00420C3F">
            <w:pPr>
              <w:spacing w:before="20" w:after="20"/>
              <w:jc w:val="both"/>
              <w:rPr>
                <w:b/>
                <w:sz w:val="14"/>
                <w:szCs w:val="14"/>
                <w:lang w:val="en-US"/>
              </w:rPr>
            </w:pPr>
            <w:r w:rsidRPr="00A7725E">
              <w:rPr>
                <w:b/>
                <w:sz w:val="14"/>
                <w:szCs w:val="14"/>
                <w:lang w:val="en-US"/>
              </w:rPr>
              <w:t>Und.</w:t>
            </w:r>
          </w:p>
        </w:tc>
        <w:tc>
          <w:tcPr>
            <w:tcW w:w="3009" w:type="dxa"/>
          </w:tcPr>
          <w:p w:rsidR="00C21614" w:rsidRPr="00A7725E" w:rsidRDefault="00C21614" w:rsidP="00420C3F">
            <w:pPr>
              <w:spacing w:before="20" w:after="20"/>
              <w:jc w:val="both"/>
              <w:rPr>
                <w:b/>
                <w:sz w:val="14"/>
                <w:szCs w:val="14"/>
              </w:rPr>
            </w:pPr>
            <w:r w:rsidRPr="00A7725E">
              <w:rPr>
                <w:b/>
                <w:sz w:val="14"/>
                <w:szCs w:val="14"/>
              </w:rPr>
              <w:t>Descrição</w:t>
            </w:r>
          </w:p>
        </w:tc>
        <w:tc>
          <w:tcPr>
            <w:tcW w:w="3119" w:type="dxa"/>
          </w:tcPr>
          <w:p w:rsidR="00C21614" w:rsidRPr="00A7725E" w:rsidRDefault="00C21614" w:rsidP="00420C3F">
            <w:pPr>
              <w:keepNext/>
              <w:spacing w:before="20" w:after="20"/>
              <w:jc w:val="both"/>
              <w:outlineLvl w:val="0"/>
              <w:rPr>
                <w:b/>
                <w:sz w:val="14"/>
                <w:szCs w:val="14"/>
              </w:rPr>
            </w:pPr>
            <w:r w:rsidRPr="00A7725E">
              <w:rPr>
                <w:b/>
                <w:sz w:val="14"/>
                <w:szCs w:val="14"/>
              </w:rPr>
              <w:t>Preço de Referência</w:t>
            </w:r>
          </w:p>
        </w:tc>
      </w:tr>
      <w:tr w:rsidR="00C21614" w:rsidRPr="00A7725E" w:rsidTr="00420C3F">
        <w:tblPrEx>
          <w:tblCellMar>
            <w:top w:w="0" w:type="dxa"/>
            <w:bottom w:w="0" w:type="dxa"/>
          </w:tblCellMar>
        </w:tblPrEx>
        <w:trPr>
          <w:cantSplit/>
          <w:trHeight w:val="291"/>
        </w:trPr>
        <w:tc>
          <w:tcPr>
            <w:tcW w:w="568" w:type="dxa"/>
            <w:vAlign w:val="center"/>
          </w:tcPr>
          <w:p w:rsidR="00C21614" w:rsidRPr="00A7725E" w:rsidRDefault="00C21614" w:rsidP="00420C3F">
            <w:pPr>
              <w:spacing w:before="20" w:after="20"/>
              <w:jc w:val="both"/>
              <w:rPr>
                <w:sz w:val="14"/>
                <w:szCs w:val="14"/>
              </w:rPr>
            </w:pPr>
            <w:r>
              <w:rPr>
                <w:sz w:val="16"/>
                <w:szCs w:val="14"/>
              </w:rPr>
              <w:t>1</w:t>
            </w:r>
          </w:p>
        </w:tc>
        <w:tc>
          <w:tcPr>
            <w:tcW w:w="567" w:type="dxa"/>
            <w:vAlign w:val="center"/>
          </w:tcPr>
          <w:p w:rsidR="00C21614" w:rsidRPr="00A7725E" w:rsidRDefault="00C21614" w:rsidP="00420C3F">
            <w:pPr>
              <w:spacing w:before="40" w:after="40"/>
              <w:jc w:val="both"/>
              <w:rPr>
                <w:b/>
                <w:sz w:val="14"/>
                <w:szCs w:val="14"/>
              </w:rPr>
            </w:pPr>
            <w:r>
              <w:rPr>
                <w:b/>
                <w:sz w:val="18"/>
                <w:szCs w:val="14"/>
              </w:rPr>
              <w:t>1</w:t>
            </w:r>
          </w:p>
        </w:tc>
        <w:tc>
          <w:tcPr>
            <w:tcW w:w="567" w:type="dxa"/>
            <w:vAlign w:val="center"/>
          </w:tcPr>
          <w:p w:rsidR="00C21614" w:rsidRPr="00A7725E" w:rsidRDefault="00C21614" w:rsidP="00420C3F">
            <w:pPr>
              <w:spacing w:before="20" w:after="20"/>
              <w:jc w:val="both"/>
              <w:rPr>
                <w:sz w:val="14"/>
                <w:szCs w:val="14"/>
              </w:rPr>
            </w:pPr>
            <w:r>
              <w:rPr>
                <w:sz w:val="14"/>
                <w:szCs w:val="14"/>
              </w:rPr>
              <w:t>7882</w:t>
            </w:r>
          </w:p>
        </w:tc>
        <w:tc>
          <w:tcPr>
            <w:tcW w:w="607" w:type="dxa"/>
            <w:vAlign w:val="center"/>
          </w:tcPr>
          <w:p w:rsidR="00C21614" w:rsidRPr="00A7725E" w:rsidRDefault="00C21614" w:rsidP="00420C3F">
            <w:pPr>
              <w:spacing w:before="20" w:after="20"/>
              <w:jc w:val="both"/>
              <w:rPr>
                <w:sz w:val="14"/>
                <w:szCs w:val="14"/>
              </w:rPr>
            </w:pPr>
            <w:r>
              <w:rPr>
                <w:sz w:val="14"/>
                <w:szCs w:val="14"/>
              </w:rPr>
              <w:t>6,0</w:t>
            </w:r>
          </w:p>
        </w:tc>
        <w:tc>
          <w:tcPr>
            <w:tcW w:w="636" w:type="dxa"/>
            <w:vAlign w:val="center"/>
          </w:tcPr>
          <w:p w:rsidR="00C21614" w:rsidRPr="00A7725E" w:rsidRDefault="00C21614" w:rsidP="00420C3F">
            <w:pPr>
              <w:spacing w:before="20" w:after="20"/>
              <w:jc w:val="both"/>
              <w:rPr>
                <w:sz w:val="14"/>
                <w:szCs w:val="14"/>
                <w:lang w:val="en-US"/>
              </w:rPr>
            </w:pPr>
            <w:r>
              <w:rPr>
                <w:sz w:val="14"/>
                <w:szCs w:val="14"/>
                <w:lang w:val="en-US"/>
              </w:rPr>
              <w:t>Und</w:t>
            </w:r>
          </w:p>
        </w:tc>
        <w:tc>
          <w:tcPr>
            <w:tcW w:w="3009" w:type="dxa"/>
            <w:vAlign w:val="center"/>
          </w:tcPr>
          <w:p w:rsidR="00C21614" w:rsidRPr="00A7725E" w:rsidRDefault="00C21614" w:rsidP="00420C3F">
            <w:pPr>
              <w:spacing w:before="20" w:after="20"/>
              <w:jc w:val="both"/>
              <w:rPr>
                <w:sz w:val="14"/>
                <w:szCs w:val="14"/>
              </w:rPr>
            </w:pPr>
            <w:r>
              <w:rPr>
                <w:sz w:val="14"/>
                <w:szCs w:val="14"/>
              </w:rPr>
              <w:t>CARRETA BASCULANTE</w:t>
            </w:r>
          </w:p>
        </w:tc>
        <w:tc>
          <w:tcPr>
            <w:tcW w:w="3119" w:type="dxa"/>
            <w:vAlign w:val="center"/>
          </w:tcPr>
          <w:p w:rsidR="00C21614" w:rsidRPr="00A7725E" w:rsidRDefault="00C21614" w:rsidP="00C21614">
            <w:pPr>
              <w:keepNext/>
              <w:spacing w:before="20" w:after="20"/>
              <w:jc w:val="both"/>
              <w:outlineLvl w:val="0"/>
              <w:rPr>
                <w:sz w:val="14"/>
                <w:szCs w:val="14"/>
              </w:rPr>
            </w:pPr>
            <w:r w:rsidRPr="00A7725E">
              <w:rPr>
                <w:sz w:val="14"/>
                <w:szCs w:val="14"/>
              </w:rPr>
              <w:t xml:space="preserve"> </w:t>
            </w:r>
            <w:r>
              <w:rPr>
                <w:sz w:val="14"/>
                <w:szCs w:val="14"/>
              </w:rPr>
              <w:t>126.000,00</w:t>
            </w:r>
          </w:p>
        </w:tc>
      </w:tr>
    </w:tbl>
    <w:p w:rsidR="00C21614" w:rsidRPr="00A7725E" w:rsidRDefault="00C21614" w:rsidP="00C21614">
      <w:pPr>
        <w:jc w:val="both"/>
        <w:rPr>
          <w:b/>
          <w:bCs/>
          <w:sz w:val="24"/>
          <w:szCs w:val="24"/>
          <w:lang w:eastAsia="x-none"/>
        </w:rPr>
      </w:pPr>
    </w:p>
    <w:p w:rsidR="00C21614" w:rsidRPr="00A7725E" w:rsidRDefault="00C21614" w:rsidP="00C21614">
      <w:pPr>
        <w:ind w:left="284"/>
        <w:jc w:val="both"/>
        <w:rPr>
          <w:b/>
          <w:bCs/>
          <w:sz w:val="24"/>
          <w:szCs w:val="24"/>
          <w:lang w:eastAsia="x-none"/>
        </w:rPr>
      </w:pPr>
      <w:r w:rsidRPr="00A7725E">
        <w:rPr>
          <w:b/>
          <w:bCs/>
          <w:sz w:val="24"/>
          <w:szCs w:val="24"/>
          <w:lang w:eastAsia="x-none"/>
        </w:rPr>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7938"/>
      </w:tblGrid>
      <w:tr w:rsidR="00C21614" w:rsidRPr="00A7725E" w:rsidTr="00420C3F">
        <w:tblPrEx>
          <w:tblCellMar>
            <w:top w:w="0" w:type="dxa"/>
            <w:bottom w:w="0" w:type="dxa"/>
          </w:tblCellMar>
        </w:tblPrEx>
        <w:trPr>
          <w:cantSplit/>
          <w:trHeight w:val="210"/>
        </w:trPr>
        <w:tc>
          <w:tcPr>
            <w:tcW w:w="568" w:type="dxa"/>
          </w:tcPr>
          <w:p w:rsidR="00C21614" w:rsidRPr="00A7725E" w:rsidRDefault="00C21614" w:rsidP="00420C3F">
            <w:pPr>
              <w:spacing w:before="20" w:after="20"/>
              <w:jc w:val="both"/>
              <w:rPr>
                <w:b/>
                <w:sz w:val="14"/>
                <w:szCs w:val="14"/>
              </w:rPr>
            </w:pPr>
            <w:r w:rsidRPr="00A7725E">
              <w:rPr>
                <w:b/>
                <w:sz w:val="14"/>
                <w:szCs w:val="14"/>
              </w:rPr>
              <w:t>Lote</w:t>
            </w:r>
          </w:p>
        </w:tc>
        <w:tc>
          <w:tcPr>
            <w:tcW w:w="567" w:type="dxa"/>
          </w:tcPr>
          <w:p w:rsidR="00C21614" w:rsidRPr="00A7725E" w:rsidRDefault="00C21614" w:rsidP="00420C3F">
            <w:pPr>
              <w:spacing w:before="40" w:after="40"/>
              <w:jc w:val="both"/>
              <w:rPr>
                <w:b/>
                <w:sz w:val="14"/>
                <w:szCs w:val="14"/>
              </w:rPr>
            </w:pPr>
            <w:r w:rsidRPr="00A7725E">
              <w:rPr>
                <w:b/>
                <w:sz w:val="14"/>
                <w:szCs w:val="14"/>
              </w:rPr>
              <w:t>Item</w:t>
            </w:r>
          </w:p>
        </w:tc>
        <w:tc>
          <w:tcPr>
            <w:tcW w:w="7938" w:type="dxa"/>
          </w:tcPr>
          <w:p w:rsidR="00C21614" w:rsidRPr="00A7725E" w:rsidRDefault="00C21614" w:rsidP="00420C3F">
            <w:pPr>
              <w:spacing w:before="20" w:after="20"/>
              <w:jc w:val="both"/>
              <w:rPr>
                <w:b/>
                <w:sz w:val="14"/>
                <w:szCs w:val="14"/>
              </w:rPr>
            </w:pPr>
            <w:r w:rsidRPr="00A7725E">
              <w:rPr>
                <w:b/>
                <w:sz w:val="14"/>
                <w:szCs w:val="14"/>
              </w:rPr>
              <w:t>Características</w:t>
            </w:r>
          </w:p>
        </w:tc>
      </w:tr>
      <w:tr w:rsidR="00C21614" w:rsidRPr="00A7725E" w:rsidTr="00420C3F">
        <w:tblPrEx>
          <w:tblCellMar>
            <w:top w:w="0" w:type="dxa"/>
            <w:bottom w:w="0" w:type="dxa"/>
          </w:tblCellMar>
        </w:tblPrEx>
        <w:trPr>
          <w:cantSplit/>
          <w:trHeight w:val="291"/>
        </w:trPr>
        <w:tc>
          <w:tcPr>
            <w:tcW w:w="568" w:type="dxa"/>
            <w:vAlign w:val="center"/>
          </w:tcPr>
          <w:p w:rsidR="00C21614" w:rsidRPr="00A7725E" w:rsidRDefault="00C21614" w:rsidP="00420C3F">
            <w:pPr>
              <w:spacing w:before="20" w:after="20"/>
              <w:jc w:val="both"/>
              <w:rPr>
                <w:sz w:val="14"/>
                <w:szCs w:val="14"/>
              </w:rPr>
            </w:pPr>
            <w:r>
              <w:rPr>
                <w:sz w:val="16"/>
                <w:szCs w:val="14"/>
              </w:rPr>
              <w:t>1</w:t>
            </w:r>
          </w:p>
        </w:tc>
        <w:tc>
          <w:tcPr>
            <w:tcW w:w="567" w:type="dxa"/>
            <w:vAlign w:val="center"/>
          </w:tcPr>
          <w:p w:rsidR="00C21614" w:rsidRPr="00A7725E" w:rsidRDefault="00C21614" w:rsidP="00420C3F">
            <w:pPr>
              <w:spacing w:before="40" w:after="40"/>
              <w:jc w:val="both"/>
              <w:rPr>
                <w:b/>
                <w:sz w:val="14"/>
                <w:szCs w:val="14"/>
              </w:rPr>
            </w:pPr>
            <w:r>
              <w:rPr>
                <w:b/>
                <w:sz w:val="18"/>
                <w:szCs w:val="14"/>
              </w:rPr>
              <w:t>1</w:t>
            </w:r>
          </w:p>
        </w:tc>
        <w:tc>
          <w:tcPr>
            <w:tcW w:w="7938" w:type="dxa"/>
            <w:vAlign w:val="center"/>
          </w:tcPr>
          <w:p w:rsidR="00C21614" w:rsidRPr="00A7725E" w:rsidRDefault="00C21614" w:rsidP="00420C3F">
            <w:pPr>
              <w:spacing w:before="20" w:after="20"/>
              <w:jc w:val="both"/>
              <w:rPr>
                <w:sz w:val="14"/>
                <w:szCs w:val="14"/>
              </w:rPr>
            </w:pPr>
            <w:r>
              <w:rPr>
                <w:sz w:val="14"/>
                <w:szCs w:val="14"/>
              </w:rPr>
              <w:t>CARRETA BASCULANTE HIDRÁULICA NOVA, EM ESTRUTURA METÁLICA, COM RODADO DIANTEIRO SIMPLES E TRASEIRO DUPLO,</w:t>
            </w:r>
            <w:proofErr w:type="gramStart"/>
            <w:r>
              <w:rPr>
                <w:sz w:val="14"/>
                <w:szCs w:val="14"/>
              </w:rPr>
              <w:t xml:space="preserve">  </w:t>
            </w:r>
            <w:proofErr w:type="gramEnd"/>
            <w:r>
              <w:rPr>
                <w:sz w:val="14"/>
                <w:szCs w:val="14"/>
              </w:rPr>
              <w:t xml:space="preserve">COM PNEUS NOVOS, COM LARGURA TOTAL COM PNEUS DO EIXO TRASEIRO DE NO MÍNIMO 2350 MM (RODADO TRASEIRO ESTENDIDO),  COM CAPACIDADE MÍNIMA DE 8 T E 8 M³, COM ESPESSURA DA CHAPA DA CAÇAMBA DE NO MÍNIMO 2,65 MM, COM FREIOS, COM DESCARGA PELA TAMPA TRASEIRA, ACOPLÁVEL A TRATORES AGRÍCOLAS E POSSIBILIDADE DE ACOPLAMENTO A COLHEDORA DE FORRAGENS.  COM NO MÍNIMO UM ANO DE GARANTIA E ENTREGA TÉCNICA. </w:t>
            </w:r>
          </w:p>
        </w:tc>
      </w:tr>
    </w:tbl>
    <w:p w:rsidR="00C21614" w:rsidRPr="00A7725E" w:rsidRDefault="00C21614" w:rsidP="00C21614">
      <w:pPr>
        <w:jc w:val="both"/>
        <w:rPr>
          <w:b/>
          <w:bCs/>
          <w:sz w:val="24"/>
          <w:szCs w:val="24"/>
          <w:lang w:eastAsia="x-none"/>
        </w:rPr>
      </w:pPr>
    </w:p>
    <w:p w:rsidR="00C21614" w:rsidRPr="00A7725E" w:rsidRDefault="00C21614" w:rsidP="00C21614">
      <w:pPr>
        <w:numPr>
          <w:ilvl w:val="0"/>
          <w:numId w:val="1"/>
        </w:numPr>
        <w:jc w:val="both"/>
        <w:rPr>
          <w:sz w:val="24"/>
          <w:szCs w:val="24"/>
          <w:lang w:val="x-none" w:eastAsia="x-none"/>
        </w:rPr>
      </w:pPr>
      <w:r w:rsidRPr="00A7725E">
        <w:rPr>
          <w:b/>
          <w:bCs/>
          <w:sz w:val="24"/>
          <w:szCs w:val="24"/>
          <w:lang w:val="x-none" w:eastAsia="x-none"/>
        </w:rPr>
        <w:t>DA APRESENTAÇÃO</w:t>
      </w:r>
    </w:p>
    <w:p w:rsidR="00C21614" w:rsidRPr="00A7725E" w:rsidRDefault="00C21614" w:rsidP="00C21614">
      <w:pPr>
        <w:jc w:val="both"/>
        <w:rPr>
          <w:sz w:val="24"/>
          <w:szCs w:val="24"/>
          <w:lang w:val="x-none" w:eastAsia="x-none"/>
        </w:rPr>
      </w:pPr>
    </w:p>
    <w:p w:rsidR="00C21614" w:rsidRPr="00A7725E" w:rsidRDefault="00C21614" w:rsidP="00C21614">
      <w:pPr>
        <w:numPr>
          <w:ilvl w:val="1"/>
          <w:numId w:val="1"/>
        </w:numPr>
        <w:tabs>
          <w:tab w:val="num" w:pos="0"/>
        </w:tabs>
        <w:ind w:firstLine="360"/>
        <w:jc w:val="both"/>
        <w:rPr>
          <w:sz w:val="24"/>
          <w:szCs w:val="24"/>
          <w:lang w:val="x-none" w:eastAsia="x-none"/>
        </w:rPr>
      </w:pPr>
      <w:r w:rsidRPr="00A7725E">
        <w:rPr>
          <w:sz w:val="24"/>
          <w:szCs w:val="24"/>
          <w:lang w:val="x-none" w:eastAsia="x-none"/>
        </w:rPr>
        <w:t>No dia, hora e local designados no preâmbulo deste Edital, o Pregoeiro e/ou sua equipe de apoio inicialmente receberá(</w:t>
      </w:r>
      <w:proofErr w:type="spellStart"/>
      <w:r w:rsidRPr="00A7725E">
        <w:rPr>
          <w:sz w:val="24"/>
          <w:szCs w:val="24"/>
          <w:lang w:val="x-none" w:eastAsia="x-none"/>
        </w:rPr>
        <w:t>ão</w:t>
      </w:r>
      <w:proofErr w:type="spellEnd"/>
      <w:r w:rsidRPr="00A7725E">
        <w:rPr>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C21614" w:rsidRPr="00A7725E" w:rsidRDefault="00C21614" w:rsidP="00C21614">
      <w:pPr>
        <w:jc w:val="both"/>
        <w:rPr>
          <w:sz w:val="24"/>
          <w:szCs w:val="24"/>
          <w:lang w:val="x-none" w:eastAsia="x-none"/>
        </w:rPr>
      </w:pPr>
    </w:p>
    <w:p w:rsidR="00C21614" w:rsidRPr="00A7725E" w:rsidRDefault="00C21614" w:rsidP="00C21614">
      <w:pPr>
        <w:jc w:val="both"/>
        <w:rPr>
          <w:b/>
          <w:bCs/>
          <w:sz w:val="24"/>
          <w:szCs w:val="24"/>
          <w:lang w:val="x-none" w:eastAsia="x-none"/>
        </w:rPr>
      </w:pPr>
      <w:r w:rsidRPr="00A7725E">
        <w:rPr>
          <w:b/>
          <w:bCs/>
          <w:sz w:val="24"/>
          <w:szCs w:val="24"/>
          <w:lang w:val="x-none" w:eastAsia="x-none"/>
        </w:rPr>
        <w:t>(1) PREFEITURA MUNICIPAL DE CONDOR</w:t>
      </w:r>
    </w:p>
    <w:p w:rsidR="00C21614" w:rsidRPr="00A7725E" w:rsidRDefault="00C21614" w:rsidP="00C21614">
      <w:pPr>
        <w:jc w:val="both"/>
        <w:rPr>
          <w:b/>
          <w:bCs/>
          <w:sz w:val="24"/>
          <w:szCs w:val="24"/>
          <w:lang w:val="x-none" w:eastAsia="x-none"/>
        </w:rPr>
      </w:pPr>
      <w:r w:rsidRPr="00A7725E">
        <w:rPr>
          <w:b/>
          <w:bCs/>
          <w:sz w:val="24"/>
          <w:szCs w:val="24"/>
          <w:lang w:val="x-none" w:eastAsia="x-none"/>
        </w:rPr>
        <w:t xml:space="preserve">PREGÃO PRESENCIAL Nº </w:t>
      </w:r>
      <w:r>
        <w:rPr>
          <w:b/>
          <w:bCs/>
          <w:sz w:val="24"/>
          <w:szCs w:val="24"/>
          <w:lang w:eastAsia="x-none"/>
        </w:rPr>
        <w:t>0</w:t>
      </w:r>
      <w:r>
        <w:rPr>
          <w:b/>
          <w:bCs/>
          <w:sz w:val="24"/>
          <w:szCs w:val="24"/>
          <w:lang w:val="x-none" w:eastAsia="x-none"/>
        </w:rPr>
        <w:t>10</w:t>
      </w:r>
      <w:r w:rsidRPr="00A7725E">
        <w:rPr>
          <w:b/>
          <w:bCs/>
          <w:sz w:val="24"/>
          <w:szCs w:val="24"/>
          <w:lang w:val="x-none" w:eastAsia="x-none"/>
        </w:rPr>
        <w:t>/</w:t>
      </w:r>
      <w:r>
        <w:rPr>
          <w:b/>
          <w:bCs/>
          <w:sz w:val="24"/>
          <w:szCs w:val="24"/>
          <w:lang w:val="x-none" w:eastAsia="x-none"/>
        </w:rPr>
        <w:t>2017</w:t>
      </w:r>
    </w:p>
    <w:p w:rsidR="00C21614" w:rsidRPr="00A7725E" w:rsidRDefault="00C21614" w:rsidP="00C21614">
      <w:pPr>
        <w:jc w:val="both"/>
        <w:rPr>
          <w:b/>
          <w:bCs/>
          <w:sz w:val="24"/>
          <w:szCs w:val="24"/>
          <w:lang w:val="x-none" w:eastAsia="x-none"/>
        </w:rPr>
      </w:pPr>
      <w:r w:rsidRPr="00A7725E">
        <w:rPr>
          <w:b/>
          <w:bCs/>
          <w:sz w:val="24"/>
          <w:szCs w:val="24"/>
          <w:lang w:val="x-none" w:eastAsia="x-none"/>
        </w:rPr>
        <w:lastRenderedPageBreak/>
        <w:t>ENVELOPE Nº 01 – PROPOSTA DE PREÇOS</w:t>
      </w:r>
    </w:p>
    <w:p w:rsidR="00C21614" w:rsidRPr="00A7725E" w:rsidRDefault="00C21614" w:rsidP="00C21614">
      <w:pPr>
        <w:jc w:val="both"/>
        <w:rPr>
          <w:b/>
          <w:bCs/>
          <w:sz w:val="24"/>
          <w:szCs w:val="24"/>
          <w:lang w:val="x-none" w:eastAsia="x-none"/>
        </w:rPr>
      </w:pPr>
      <w:r w:rsidRPr="00A7725E">
        <w:rPr>
          <w:b/>
          <w:bCs/>
          <w:sz w:val="24"/>
          <w:szCs w:val="24"/>
          <w:lang w:val="x-none" w:eastAsia="x-none"/>
        </w:rPr>
        <w:t>PROPONENTE: (razão social)</w:t>
      </w:r>
    </w:p>
    <w:p w:rsidR="00C21614" w:rsidRPr="00A7725E" w:rsidRDefault="00C21614" w:rsidP="00C21614">
      <w:pPr>
        <w:jc w:val="both"/>
        <w:rPr>
          <w:b/>
          <w:bCs/>
          <w:sz w:val="24"/>
          <w:szCs w:val="24"/>
          <w:lang w:val="x-none" w:eastAsia="x-none"/>
        </w:rPr>
      </w:pPr>
    </w:p>
    <w:p w:rsidR="00C21614" w:rsidRPr="00A7725E" w:rsidRDefault="00C21614" w:rsidP="00C21614">
      <w:pPr>
        <w:jc w:val="both"/>
        <w:rPr>
          <w:b/>
          <w:bCs/>
          <w:sz w:val="24"/>
          <w:szCs w:val="24"/>
          <w:lang w:val="x-none" w:eastAsia="x-none"/>
        </w:rPr>
      </w:pPr>
      <w:r w:rsidRPr="00A7725E">
        <w:rPr>
          <w:b/>
          <w:bCs/>
          <w:sz w:val="24"/>
          <w:szCs w:val="24"/>
          <w:lang w:val="x-none" w:eastAsia="x-none"/>
        </w:rPr>
        <w:t>(2) PREFEITURA MUNICIPAL DE CONDOR</w:t>
      </w:r>
    </w:p>
    <w:p w:rsidR="00C21614" w:rsidRPr="00A7725E" w:rsidRDefault="00C21614" w:rsidP="00C21614">
      <w:pPr>
        <w:jc w:val="both"/>
        <w:rPr>
          <w:b/>
          <w:bCs/>
          <w:sz w:val="24"/>
          <w:szCs w:val="24"/>
          <w:lang w:val="x-none" w:eastAsia="x-none"/>
        </w:rPr>
      </w:pPr>
      <w:r w:rsidRPr="00A7725E">
        <w:rPr>
          <w:b/>
          <w:bCs/>
          <w:sz w:val="24"/>
          <w:szCs w:val="24"/>
          <w:lang w:val="x-none" w:eastAsia="x-none"/>
        </w:rPr>
        <w:t xml:space="preserve">PREGÃO PRESENCIAL Nº </w:t>
      </w:r>
      <w:r>
        <w:rPr>
          <w:b/>
          <w:bCs/>
          <w:sz w:val="24"/>
          <w:szCs w:val="24"/>
          <w:lang w:eastAsia="x-none"/>
        </w:rPr>
        <w:t>0</w:t>
      </w:r>
      <w:r>
        <w:rPr>
          <w:b/>
          <w:bCs/>
          <w:sz w:val="24"/>
          <w:szCs w:val="24"/>
          <w:lang w:val="x-none" w:eastAsia="x-none"/>
        </w:rPr>
        <w:t>10</w:t>
      </w:r>
      <w:r w:rsidRPr="00A7725E">
        <w:rPr>
          <w:b/>
          <w:bCs/>
          <w:sz w:val="24"/>
          <w:szCs w:val="24"/>
          <w:lang w:val="x-none" w:eastAsia="x-none"/>
        </w:rPr>
        <w:t>/</w:t>
      </w:r>
      <w:r>
        <w:rPr>
          <w:b/>
          <w:bCs/>
          <w:sz w:val="24"/>
          <w:szCs w:val="24"/>
          <w:lang w:val="x-none" w:eastAsia="x-none"/>
        </w:rPr>
        <w:t>2017</w:t>
      </w:r>
    </w:p>
    <w:p w:rsidR="00C21614" w:rsidRPr="00A7725E" w:rsidRDefault="00C21614" w:rsidP="00C21614">
      <w:pPr>
        <w:jc w:val="both"/>
        <w:rPr>
          <w:b/>
          <w:bCs/>
          <w:sz w:val="24"/>
          <w:szCs w:val="24"/>
          <w:lang w:val="x-none" w:eastAsia="x-none"/>
        </w:rPr>
      </w:pPr>
      <w:r w:rsidRPr="00A7725E">
        <w:rPr>
          <w:b/>
          <w:bCs/>
          <w:sz w:val="24"/>
          <w:szCs w:val="24"/>
          <w:lang w:val="x-none" w:eastAsia="x-none"/>
        </w:rPr>
        <w:t>ENVELOPE Nº 02 – HABILITAÇÃO</w:t>
      </w:r>
    </w:p>
    <w:p w:rsidR="00C21614" w:rsidRPr="00A7725E" w:rsidRDefault="00C21614" w:rsidP="00C21614">
      <w:pPr>
        <w:jc w:val="both"/>
        <w:rPr>
          <w:b/>
          <w:bCs/>
          <w:sz w:val="24"/>
          <w:szCs w:val="24"/>
          <w:lang w:val="x-none" w:eastAsia="x-none"/>
        </w:rPr>
      </w:pPr>
      <w:r w:rsidRPr="00A7725E">
        <w:rPr>
          <w:b/>
          <w:bCs/>
          <w:sz w:val="24"/>
          <w:szCs w:val="24"/>
          <w:lang w:val="x-none" w:eastAsia="x-none"/>
        </w:rPr>
        <w:t>PROPONENTE: (razão social)</w:t>
      </w:r>
    </w:p>
    <w:p w:rsidR="00C21614" w:rsidRPr="00A7725E" w:rsidRDefault="00C21614" w:rsidP="00C21614">
      <w:pPr>
        <w:jc w:val="both"/>
        <w:rPr>
          <w:sz w:val="24"/>
          <w:szCs w:val="24"/>
          <w:lang w:val="x-none" w:eastAsia="x-none"/>
        </w:rPr>
      </w:pPr>
    </w:p>
    <w:p w:rsidR="00C21614" w:rsidRPr="00A7725E" w:rsidRDefault="00C21614" w:rsidP="00C21614">
      <w:pPr>
        <w:numPr>
          <w:ilvl w:val="0"/>
          <w:numId w:val="1"/>
        </w:numPr>
        <w:jc w:val="both"/>
        <w:rPr>
          <w:b/>
          <w:bCs/>
          <w:sz w:val="24"/>
          <w:szCs w:val="24"/>
          <w:lang w:val="x-none" w:eastAsia="x-none"/>
        </w:rPr>
      </w:pPr>
      <w:r w:rsidRPr="00A7725E">
        <w:rPr>
          <w:b/>
          <w:bCs/>
          <w:sz w:val="24"/>
          <w:szCs w:val="24"/>
          <w:lang w:val="x-none" w:eastAsia="x-none"/>
        </w:rPr>
        <w:t>CONDIÇÕES GERAIS PARA PARTICIPAÇÃO E CREDENCIAMENTO</w:t>
      </w:r>
    </w:p>
    <w:p w:rsidR="00C21614" w:rsidRPr="00A7725E" w:rsidRDefault="00C21614" w:rsidP="00C21614">
      <w:pPr>
        <w:numPr>
          <w:ilvl w:val="1"/>
          <w:numId w:val="1"/>
        </w:numPr>
        <w:tabs>
          <w:tab w:val="num" w:pos="0"/>
        </w:tabs>
        <w:ind w:firstLine="360"/>
        <w:jc w:val="both"/>
        <w:rPr>
          <w:sz w:val="24"/>
          <w:szCs w:val="24"/>
          <w:lang w:val="x-none" w:eastAsia="x-none"/>
        </w:rPr>
      </w:pPr>
      <w:r w:rsidRPr="00A7725E">
        <w:rPr>
          <w:sz w:val="24"/>
          <w:szCs w:val="24"/>
          <w:lang w:val="x-none" w:eastAsia="x-none"/>
        </w:rPr>
        <w:t>Serão admitidos a participar desta Licitação os que estejam legalmente estabelecidos na forma da lei, para os fins do objeto pleiteado.</w:t>
      </w:r>
    </w:p>
    <w:p w:rsidR="00C21614" w:rsidRPr="00A7725E" w:rsidRDefault="00C21614" w:rsidP="00C21614">
      <w:pPr>
        <w:numPr>
          <w:ilvl w:val="1"/>
          <w:numId w:val="1"/>
        </w:numPr>
        <w:tabs>
          <w:tab w:val="num" w:pos="0"/>
        </w:tabs>
        <w:ind w:firstLine="360"/>
        <w:jc w:val="both"/>
        <w:rPr>
          <w:sz w:val="24"/>
          <w:szCs w:val="24"/>
          <w:lang w:val="x-none" w:eastAsia="x-none"/>
        </w:rPr>
      </w:pPr>
      <w:r w:rsidRPr="00A7725E">
        <w:rPr>
          <w:sz w:val="24"/>
          <w:szCs w:val="24"/>
          <w:lang w:val="x-none" w:eastAsia="x-none"/>
        </w:rPr>
        <w:t>É vedada a qualquer pessoa física ou jurídica a representação, na presente Licitação, de mais de uma empresa.</w:t>
      </w:r>
    </w:p>
    <w:p w:rsidR="00C21614" w:rsidRPr="00A7725E" w:rsidRDefault="00C21614" w:rsidP="00C21614">
      <w:pPr>
        <w:numPr>
          <w:ilvl w:val="1"/>
          <w:numId w:val="1"/>
        </w:numPr>
        <w:tabs>
          <w:tab w:val="num" w:pos="0"/>
        </w:tabs>
        <w:ind w:firstLine="360"/>
        <w:jc w:val="both"/>
        <w:rPr>
          <w:sz w:val="24"/>
          <w:szCs w:val="24"/>
          <w:lang w:val="x-none" w:eastAsia="x-none"/>
        </w:rPr>
      </w:pPr>
      <w:r w:rsidRPr="00A7725E">
        <w:rPr>
          <w:sz w:val="24"/>
          <w:szCs w:val="24"/>
          <w:lang w:val="x-none" w:eastAsia="x-none"/>
        </w:rPr>
        <w:t>Será admitida, em todas as etapas da licitação, a presença de somente um representante de cada proponente.</w:t>
      </w:r>
    </w:p>
    <w:p w:rsidR="00C21614" w:rsidRPr="00A7725E" w:rsidRDefault="00C21614" w:rsidP="00C21614">
      <w:pPr>
        <w:numPr>
          <w:ilvl w:val="1"/>
          <w:numId w:val="1"/>
        </w:numPr>
        <w:tabs>
          <w:tab w:val="num" w:pos="0"/>
        </w:tabs>
        <w:ind w:firstLine="360"/>
        <w:jc w:val="both"/>
        <w:rPr>
          <w:sz w:val="24"/>
          <w:szCs w:val="24"/>
          <w:lang w:val="x-none" w:eastAsia="x-none"/>
        </w:rPr>
      </w:pPr>
      <w:r w:rsidRPr="00A7725E">
        <w:rPr>
          <w:sz w:val="24"/>
          <w:szCs w:val="24"/>
          <w:lang w:val="x-none" w:eastAsia="x-none"/>
        </w:rPr>
        <w:t xml:space="preserve">A proponente deverá apresentar, </w:t>
      </w:r>
      <w:r w:rsidRPr="00A7725E">
        <w:rPr>
          <w:b/>
          <w:bCs/>
          <w:sz w:val="24"/>
          <w:szCs w:val="24"/>
          <w:u w:val="single"/>
          <w:lang w:val="x-none" w:eastAsia="x-none"/>
        </w:rPr>
        <w:t>inicialmente e em separado os envelopes</w:t>
      </w:r>
      <w:r w:rsidRPr="00A7725E">
        <w:rPr>
          <w:sz w:val="24"/>
          <w:szCs w:val="24"/>
          <w:lang w:val="x-none" w:eastAsia="x-none"/>
        </w:rPr>
        <w:t>, documento com a indicação do representante credenciado, com poderes para formular ofertas e lances e praticar todos os demais atos pertinentes ao certame, em nome da empresa proponente.</w:t>
      </w:r>
    </w:p>
    <w:p w:rsidR="00C21614" w:rsidRPr="00A7725E" w:rsidRDefault="00C21614" w:rsidP="00C21614">
      <w:pPr>
        <w:numPr>
          <w:ilvl w:val="2"/>
          <w:numId w:val="1"/>
        </w:numPr>
        <w:tabs>
          <w:tab w:val="num" w:pos="0"/>
        </w:tabs>
        <w:ind w:firstLine="360"/>
        <w:jc w:val="both"/>
        <w:rPr>
          <w:sz w:val="24"/>
          <w:szCs w:val="24"/>
          <w:lang w:val="x-none" w:eastAsia="x-none"/>
        </w:rPr>
      </w:pPr>
      <w:r w:rsidRPr="00A7725E">
        <w:rPr>
          <w:sz w:val="24"/>
          <w:szCs w:val="24"/>
          <w:lang w:val="x-none" w:eastAsia="x-none"/>
        </w:rPr>
        <w:t>O credenciamento far-se-á por meio de :</w:t>
      </w:r>
    </w:p>
    <w:p w:rsidR="00C21614" w:rsidRPr="00A7725E" w:rsidRDefault="00C21614" w:rsidP="00C21614">
      <w:pPr>
        <w:numPr>
          <w:ilvl w:val="0"/>
          <w:numId w:val="2"/>
        </w:numPr>
        <w:jc w:val="both"/>
        <w:rPr>
          <w:b/>
          <w:sz w:val="24"/>
          <w:szCs w:val="24"/>
          <w:lang w:val="x-none" w:eastAsia="x-none"/>
        </w:rPr>
      </w:pPr>
      <w:r w:rsidRPr="00A7725E">
        <w:rPr>
          <w:b/>
          <w:sz w:val="24"/>
          <w:szCs w:val="24"/>
          <w:lang w:val="x-none" w:eastAsia="x-none"/>
        </w:rPr>
        <w:t>Instrumento público de procuração e documento de identificação do representante com foto; ou</w:t>
      </w:r>
    </w:p>
    <w:p w:rsidR="00C21614" w:rsidRPr="00A7725E" w:rsidRDefault="00C21614" w:rsidP="00C21614">
      <w:pPr>
        <w:numPr>
          <w:ilvl w:val="0"/>
          <w:numId w:val="2"/>
        </w:numPr>
        <w:jc w:val="both"/>
        <w:rPr>
          <w:b/>
          <w:sz w:val="24"/>
          <w:szCs w:val="24"/>
          <w:lang w:val="x-none" w:eastAsia="x-none"/>
        </w:rPr>
      </w:pPr>
      <w:r w:rsidRPr="00A7725E">
        <w:rPr>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A7725E">
        <w:rPr>
          <w:b/>
          <w:sz w:val="24"/>
          <w:szCs w:val="24"/>
          <w:lang w:val="x-none" w:eastAsia="x-none"/>
        </w:rPr>
        <w:t>Estatuto ou Contrato Social e documento de identificação do representante, com foto; ou</w:t>
      </w:r>
    </w:p>
    <w:p w:rsidR="00C21614" w:rsidRPr="00A7725E" w:rsidRDefault="00C21614" w:rsidP="00C21614">
      <w:pPr>
        <w:numPr>
          <w:ilvl w:val="0"/>
          <w:numId w:val="2"/>
        </w:numPr>
        <w:jc w:val="both"/>
        <w:rPr>
          <w:sz w:val="24"/>
          <w:szCs w:val="24"/>
          <w:lang w:val="x-none" w:eastAsia="x-none"/>
        </w:rPr>
      </w:pPr>
      <w:r w:rsidRPr="00A7725E">
        <w:rPr>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A7725E">
        <w:rPr>
          <w:b/>
          <w:sz w:val="24"/>
          <w:szCs w:val="24"/>
          <w:lang w:val="x-none" w:eastAsia="x-none"/>
        </w:rPr>
        <w:t>Estatuto ou Contrato Social</w:t>
      </w:r>
      <w:r w:rsidRPr="00A7725E">
        <w:rPr>
          <w:sz w:val="24"/>
          <w:szCs w:val="24"/>
          <w:lang w:val="x-none" w:eastAsia="x-none"/>
        </w:rPr>
        <w:t>, no qual estejam expressos seus poderes para exercer direitos e assumir obrigações em decorrência de tal investidura e documento de identificação com foto.</w:t>
      </w:r>
    </w:p>
    <w:p w:rsidR="00C21614" w:rsidRPr="00A7725E" w:rsidRDefault="00C21614" w:rsidP="00C21614">
      <w:pPr>
        <w:numPr>
          <w:ilvl w:val="2"/>
          <w:numId w:val="1"/>
        </w:numPr>
        <w:jc w:val="both"/>
        <w:rPr>
          <w:sz w:val="24"/>
          <w:szCs w:val="24"/>
          <w:lang w:val="x-none" w:eastAsia="x-none"/>
        </w:rPr>
      </w:pPr>
      <w:r w:rsidRPr="00A7725E">
        <w:rPr>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C21614" w:rsidRPr="00A7725E" w:rsidRDefault="00C21614" w:rsidP="00C21614">
      <w:pPr>
        <w:numPr>
          <w:ilvl w:val="1"/>
          <w:numId w:val="1"/>
        </w:numPr>
        <w:jc w:val="both"/>
        <w:rPr>
          <w:sz w:val="24"/>
          <w:szCs w:val="24"/>
          <w:lang w:val="x-none" w:eastAsia="x-none"/>
        </w:rPr>
      </w:pPr>
      <w:r w:rsidRPr="00A7725E">
        <w:rPr>
          <w:sz w:val="24"/>
          <w:szCs w:val="24"/>
          <w:lang w:val="x-none" w:eastAsia="x-none"/>
        </w:rPr>
        <w:t xml:space="preserve">A proponente deverá  apresentar inicialmente e em separado dos envelopes, Declaração de Habilitação, dando ciência </w:t>
      </w:r>
      <w:r w:rsidRPr="00C21614">
        <w:rPr>
          <w:b/>
          <w:sz w:val="24"/>
          <w:szCs w:val="24"/>
          <w:lang w:eastAsia="x-none"/>
        </w:rPr>
        <w:t>DECLARAÇÃO</w:t>
      </w:r>
      <w:r>
        <w:rPr>
          <w:sz w:val="24"/>
          <w:szCs w:val="24"/>
          <w:lang w:eastAsia="x-none"/>
        </w:rPr>
        <w:t xml:space="preserve"> </w:t>
      </w:r>
      <w:r w:rsidRPr="00A7725E">
        <w:rPr>
          <w:sz w:val="24"/>
          <w:szCs w:val="24"/>
          <w:lang w:val="x-none" w:eastAsia="x-none"/>
        </w:rPr>
        <w:t>de que a empresa licitante cumpre plenamente os requisitos exigidos na Cláusula Quinta deste Edital.</w:t>
      </w:r>
    </w:p>
    <w:p w:rsidR="00C21614" w:rsidRPr="00A7725E" w:rsidRDefault="00C21614" w:rsidP="00C21614">
      <w:pPr>
        <w:numPr>
          <w:ilvl w:val="1"/>
          <w:numId w:val="1"/>
        </w:numPr>
        <w:jc w:val="both"/>
        <w:rPr>
          <w:sz w:val="24"/>
          <w:szCs w:val="24"/>
          <w:lang w:val="x-none" w:eastAsia="x-none"/>
        </w:rPr>
      </w:pPr>
      <w:r w:rsidRPr="00A7725E">
        <w:rPr>
          <w:sz w:val="24"/>
          <w:szCs w:val="24"/>
          <w:lang w:val="x-none" w:eastAsia="x-none"/>
        </w:rPr>
        <w:t>A proponente deverá apresentar inicialmente e em separado dos envelopes, Declaração de que é Microempresa ou Empresa d</w:t>
      </w:r>
      <w:r w:rsidR="00CE022E">
        <w:rPr>
          <w:sz w:val="24"/>
          <w:szCs w:val="24"/>
          <w:lang w:val="x-none" w:eastAsia="x-none"/>
        </w:rPr>
        <w:t>e Pequeno Porte (se for o caso)</w:t>
      </w:r>
      <w:r w:rsidR="00CE022E">
        <w:rPr>
          <w:sz w:val="24"/>
          <w:szCs w:val="24"/>
          <w:lang w:eastAsia="x-none"/>
        </w:rPr>
        <w:t>.</w:t>
      </w:r>
      <w:r w:rsidRPr="00A7725E">
        <w:rPr>
          <w:sz w:val="24"/>
          <w:szCs w:val="24"/>
          <w:lang w:val="x-none" w:eastAsia="x-none"/>
        </w:rPr>
        <w:t xml:space="preserve"> Somente poderão se manifestar no transcorrer da reunião, os representantes das proponentes, desde que devidamente credenciados.</w:t>
      </w:r>
    </w:p>
    <w:p w:rsidR="00C21614" w:rsidRPr="00A7725E" w:rsidRDefault="00C21614" w:rsidP="00C21614">
      <w:pPr>
        <w:numPr>
          <w:ilvl w:val="1"/>
          <w:numId w:val="1"/>
        </w:numPr>
        <w:jc w:val="both"/>
        <w:rPr>
          <w:sz w:val="24"/>
          <w:szCs w:val="24"/>
          <w:lang w:val="x-none" w:eastAsia="x-none"/>
        </w:rPr>
      </w:pPr>
      <w:r w:rsidRPr="00A7725E">
        <w:rPr>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C21614" w:rsidRPr="00A7725E" w:rsidRDefault="00C21614" w:rsidP="00C21614">
      <w:pPr>
        <w:jc w:val="both"/>
        <w:rPr>
          <w:sz w:val="24"/>
          <w:szCs w:val="24"/>
          <w:lang w:val="x-none" w:eastAsia="x-none"/>
        </w:rPr>
      </w:pPr>
    </w:p>
    <w:p w:rsidR="00C21614" w:rsidRPr="00A7725E" w:rsidRDefault="00C21614" w:rsidP="00C21614">
      <w:pPr>
        <w:numPr>
          <w:ilvl w:val="0"/>
          <w:numId w:val="1"/>
        </w:numPr>
        <w:jc w:val="both"/>
        <w:rPr>
          <w:b/>
          <w:bCs/>
          <w:sz w:val="24"/>
          <w:szCs w:val="24"/>
          <w:lang w:val="x-none" w:eastAsia="x-none"/>
        </w:rPr>
      </w:pPr>
      <w:r w:rsidRPr="00A7725E">
        <w:rPr>
          <w:b/>
          <w:bCs/>
          <w:sz w:val="24"/>
          <w:szCs w:val="24"/>
          <w:lang w:val="x-none" w:eastAsia="x-none"/>
        </w:rPr>
        <w:t>DA PROPOSTA DE PREÇOS</w:t>
      </w:r>
    </w:p>
    <w:p w:rsidR="00C21614" w:rsidRPr="00A7725E" w:rsidRDefault="00C21614" w:rsidP="00C21614">
      <w:pPr>
        <w:jc w:val="both"/>
        <w:rPr>
          <w:sz w:val="24"/>
          <w:szCs w:val="24"/>
          <w:lang w:val="x-none" w:eastAsia="x-none"/>
        </w:rPr>
      </w:pPr>
    </w:p>
    <w:p w:rsidR="00C21614" w:rsidRPr="00A7725E" w:rsidRDefault="00C21614" w:rsidP="00C21614">
      <w:pPr>
        <w:numPr>
          <w:ilvl w:val="1"/>
          <w:numId w:val="1"/>
        </w:numPr>
        <w:tabs>
          <w:tab w:val="num" w:pos="0"/>
        </w:tabs>
        <w:ind w:firstLine="426"/>
        <w:jc w:val="both"/>
        <w:rPr>
          <w:sz w:val="24"/>
          <w:szCs w:val="24"/>
          <w:lang w:val="x-none" w:eastAsia="x-none"/>
        </w:rPr>
      </w:pPr>
      <w:r w:rsidRPr="00A7725E">
        <w:rPr>
          <w:sz w:val="24"/>
          <w:szCs w:val="24"/>
          <w:lang w:val="x-none" w:eastAsia="x-none"/>
        </w:rPr>
        <w:lastRenderedPageBreak/>
        <w:t>A Proposta de Preços contida no Envelope nº 01 deverá ser apresentada na forma  e requisitos nos subitens a seguir:</w:t>
      </w:r>
    </w:p>
    <w:p w:rsidR="00C21614" w:rsidRPr="00A7725E" w:rsidRDefault="00C21614" w:rsidP="00C21614">
      <w:pPr>
        <w:numPr>
          <w:ilvl w:val="0"/>
          <w:numId w:val="3"/>
        </w:numPr>
        <w:jc w:val="both"/>
        <w:rPr>
          <w:sz w:val="24"/>
          <w:szCs w:val="24"/>
          <w:lang w:val="x-none" w:eastAsia="x-none"/>
        </w:rPr>
      </w:pPr>
      <w:r w:rsidRPr="00A7725E">
        <w:rPr>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C21614" w:rsidRPr="00A7725E" w:rsidRDefault="00C21614" w:rsidP="00C21614">
      <w:pPr>
        <w:numPr>
          <w:ilvl w:val="0"/>
          <w:numId w:val="3"/>
        </w:numPr>
        <w:jc w:val="both"/>
        <w:rPr>
          <w:sz w:val="24"/>
          <w:szCs w:val="24"/>
          <w:lang w:val="x-none" w:eastAsia="x-none"/>
        </w:rPr>
      </w:pPr>
      <w:r w:rsidRPr="00A7725E">
        <w:rPr>
          <w:sz w:val="24"/>
          <w:szCs w:val="24"/>
          <w:lang w:val="x-none" w:eastAsia="x-none"/>
        </w:rPr>
        <w:t>Conter Razão Social completa e CNPJ da licitante. Havendo matriz ou filial sediadas em outros Estados, o Município dará preferência pela emissão de nota fiscal por aquela aqui sediada.</w:t>
      </w:r>
    </w:p>
    <w:p w:rsidR="00C21614" w:rsidRPr="00A7725E" w:rsidRDefault="00C21614" w:rsidP="00C21614">
      <w:pPr>
        <w:numPr>
          <w:ilvl w:val="0"/>
          <w:numId w:val="3"/>
        </w:numPr>
        <w:jc w:val="both"/>
        <w:rPr>
          <w:sz w:val="24"/>
          <w:szCs w:val="24"/>
          <w:lang w:val="x-none" w:eastAsia="x-none"/>
        </w:rPr>
      </w:pPr>
      <w:r w:rsidRPr="00A7725E">
        <w:rPr>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C21614" w:rsidRPr="00A7725E" w:rsidRDefault="00C21614" w:rsidP="00C21614">
      <w:pPr>
        <w:numPr>
          <w:ilvl w:val="0"/>
          <w:numId w:val="3"/>
        </w:numPr>
        <w:jc w:val="both"/>
        <w:rPr>
          <w:sz w:val="24"/>
          <w:szCs w:val="24"/>
          <w:lang w:val="x-none" w:eastAsia="x-none"/>
        </w:rPr>
      </w:pPr>
      <w:r w:rsidRPr="00A7725E">
        <w:rPr>
          <w:sz w:val="24"/>
          <w:szCs w:val="24"/>
          <w:lang w:val="x-none" w:eastAsia="x-none"/>
        </w:rPr>
        <w:t>Conter prazo de val</w:t>
      </w:r>
      <w:r w:rsidR="00CE022E">
        <w:rPr>
          <w:sz w:val="24"/>
          <w:szCs w:val="24"/>
          <w:lang w:val="x-none" w:eastAsia="x-none"/>
        </w:rPr>
        <w:t>idade da proposta de, no mínimo</w:t>
      </w:r>
      <w:r w:rsidR="00CE022E">
        <w:rPr>
          <w:sz w:val="24"/>
          <w:szCs w:val="24"/>
          <w:lang w:eastAsia="x-none"/>
        </w:rPr>
        <w:t xml:space="preserve"> </w:t>
      </w:r>
      <w:r>
        <w:rPr>
          <w:sz w:val="24"/>
          <w:szCs w:val="24"/>
          <w:lang w:val="x-none" w:eastAsia="x-none"/>
        </w:rPr>
        <w:t>30 dias</w:t>
      </w:r>
      <w:r w:rsidRPr="00A7725E">
        <w:rPr>
          <w:sz w:val="24"/>
          <w:szCs w:val="24"/>
          <w:lang w:val="x-none" w:eastAsia="x-none"/>
        </w:rPr>
        <w:t>, contados da data-limite para a entrega dos envelopes.</w:t>
      </w:r>
    </w:p>
    <w:p w:rsidR="00C21614" w:rsidRPr="00A7725E" w:rsidRDefault="00C21614" w:rsidP="00C21614">
      <w:pPr>
        <w:numPr>
          <w:ilvl w:val="0"/>
          <w:numId w:val="3"/>
        </w:numPr>
        <w:jc w:val="both"/>
        <w:rPr>
          <w:sz w:val="24"/>
          <w:szCs w:val="24"/>
          <w:lang w:val="x-none" w:eastAsia="x-none"/>
        </w:rPr>
      </w:pPr>
      <w:r w:rsidRPr="00A7725E">
        <w:rPr>
          <w:sz w:val="24"/>
          <w:szCs w:val="24"/>
          <w:lang w:val="x-none" w:eastAsia="x-none"/>
        </w:rPr>
        <w:t>Conter a identificação do representante da empresa e a respectiva assinatura.</w:t>
      </w:r>
    </w:p>
    <w:p w:rsidR="00C21614" w:rsidRPr="00A7725E" w:rsidRDefault="00C21614" w:rsidP="00C21614">
      <w:pPr>
        <w:jc w:val="both"/>
        <w:rPr>
          <w:sz w:val="24"/>
          <w:szCs w:val="24"/>
          <w:lang w:val="x-none" w:eastAsia="x-none"/>
        </w:rPr>
      </w:pPr>
    </w:p>
    <w:p w:rsidR="00C21614" w:rsidRPr="00A7725E" w:rsidRDefault="00C21614" w:rsidP="00C21614">
      <w:pPr>
        <w:numPr>
          <w:ilvl w:val="1"/>
          <w:numId w:val="1"/>
        </w:numPr>
        <w:tabs>
          <w:tab w:val="num" w:pos="0"/>
        </w:tabs>
        <w:ind w:firstLine="426"/>
        <w:jc w:val="both"/>
        <w:rPr>
          <w:sz w:val="24"/>
          <w:szCs w:val="24"/>
          <w:lang w:val="x-none" w:eastAsia="x-none"/>
        </w:rPr>
      </w:pPr>
      <w:r w:rsidRPr="00A7725E">
        <w:rPr>
          <w:sz w:val="24"/>
          <w:szCs w:val="24"/>
          <w:lang w:val="x-none" w:eastAsia="x-none"/>
        </w:rPr>
        <w:t xml:space="preserve">A proposta de preços original deverá conter </w:t>
      </w:r>
      <w:r w:rsidRPr="00A7725E">
        <w:rPr>
          <w:b/>
          <w:bCs/>
          <w:sz w:val="24"/>
          <w:szCs w:val="24"/>
          <w:lang w:val="x-none" w:eastAsia="x-none"/>
        </w:rPr>
        <w:t xml:space="preserve">OBRIGATORIAMENTE o </w:t>
      </w:r>
      <w:r>
        <w:rPr>
          <w:b/>
          <w:bCs/>
          <w:sz w:val="24"/>
          <w:szCs w:val="24"/>
          <w:lang w:val="x-none" w:eastAsia="x-none"/>
        </w:rPr>
        <w:t>Menor Preço Global</w:t>
      </w:r>
      <w:r w:rsidRPr="00A7725E">
        <w:rPr>
          <w:b/>
          <w:bCs/>
          <w:sz w:val="24"/>
          <w:szCs w:val="24"/>
          <w:lang w:val="x-none" w:eastAsia="x-none"/>
        </w:rPr>
        <w:t xml:space="preserve">, </w:t>
      </w:r>
      <w:r w:rsidRPr="00A7725E">
        <w:rPr>
          <w:bCs/>
          <w:sz w:val="24"/>
          <w:szCs w:val="24"/>
          <w:lang w:val="x-none" w:eastAsia="x-none"/>
        </w:rPr>
        <w:t xml:space="preserve">e valor </w:t>
      </w:r>
      <w:r>
        <w:rPr>
          <w:b/>
          <w:bCs/>
          <w:sz w:val="24"/>
          <w:szCs w:val="24"/>
          <w:lang w:val="x-none" w:eastAsia="x-none"/>
        </w:rPr>
        <w:t xml:space="preserve">Global </w:t>
      </w:r>
      <w:r w:rsidRPr="00A7725E">
        <w:rPr>
          <w:b/>
          <w:bCs/>
          <w:sz w:val="24"/>
          <w:szCs w:val="24"/>
          <w:lang w:val="x-none" w:eastAsia="x-none"/>
        </w:rPr>
        <w:t xml:space="preserve"> </w:t>
      </w:r>
      <w:r w:rsidRPr="00A7725E">
        <w:rPr>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C21614" w:rsidRPr="00A7725E" w:rsidRDefault="00C21614" w:rsidP="00C21614">
      <w:pPr>
        <w:tabs>
          <w:tab w:val="num" w:pos="0"/>
        </w:tabs>
        <w:ind w:firstLine="426"/>
        <w:jc w:val="both"/>
        <w:rPr>
          <w:sz w:val="24"/>
          <w:szCs w:val="24"/>
          <w:lang w:val="x-none" w:eastAsia="x-none"/>
        </w:rPr>
      </w:pPr>
    </w:p>
    <w:p w:rsidR="00C21614" w:rsidRPr="00A7725E" w:rsidRDefault="00C21614" w:rsidP="00C21614">
      <w:pPr>
        <w:numPr>
          <w:ilvl w:val="2"/>
          <w:numId w:val="1"/>
        </w:numPr>
        <w:tabs>
          <w:tab w:val="num" w:pos="0"/>
        </w:tabs>
        <w:ind w:firstLine="426"/>
        <w:jc w:val="both"/>
        <w:rPr>
          <w:sz w:val="24"/>
          <w:szCs w:val="24"/>
          <w:lang w:val="x-none" w:eastAsia="x-none"/>
        </w:rPr>
      </w:pPr>
      <w:r w:rsidRPr="00A7725E">
        <w:rPr>
          <w:sz w:val="24"/>
          <w:szCs w:val="24"/>
          <w:lang w:val="x-none" w:eastAsia="x-none"/>
        </w:rPr>
        <w:t xml:space="preserve">Deverá ser proposta </w:t>
      </w:r>
      <w:r w:rsidRPr="00A7725E">
        <w:rPr>
          <w:b/>
          <w:sz w:val="24"/>
          <w:szCs w:val="24"/>
          <w:u w:val="single"/>
          <w:lang w:val="x-none" w:eastAsia="x-none"/>
        </w:rPr>
        <w:t>apenas 01 (uma) marca</w:t>
      </w:r>
      <w:r w:rsidRPr="00A7725E">
        <w:rPr>
          <w:sz w:val="24"/>
          <w:szCs w:val="24"/>
          <w:lang w:val="x-none" w:eastAsia="x-none"/>
        </w:rPr>
        <w:t xml:space="preserve"> para cada item.</w:t>
      </w:r>
    </w:p>
    <w:p w:rsidR="00C21614" w:rsidRPr="00A7725E" w:rsidRDefault="00C21614" w:rsidP="00C21614">
      <w:pPr>
        <w:numPr>
          <w:ilvl w:val="2"/>
          <w:numId w:val="1"/>
        </w:numPr>
        <w:tabs>
          <w:tab w:val="num" w:pos="0"/>
        </w:tabs>
        <w:ind w:firstLine="426"/>
        <w:jc w:val="both"/>
        <w:rPr>
          <w:sz w:val="24"/>
          <w:szCs w:val="24"/>
          <w:lang w:val="x-none" w:eastAsia="x-none"/>
        </w:rPr>
      </w:pPr>
      <w:r w:rsidRPr="00A7725E">
        <w:rPr>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C21614" w:rsidRPr="00A7725E" w:rsidRDefault="00C21614" w:rsidP="00C21614">
      <w:pPr>
        <w:jc w:val="both"/>
        <w:rPr>
          <w:sz w:val="24"/>
          <w:szCs w:val="24"/>
          <w:lang w:val="x-none" w:eastAsia="x-none"/>
        </w:rPr>
      </w:pPr>
    </w:p>
    <w:p w:rsidR="00C21614" w:rsidRPr="00A7725E" w:rsidRDefault="00C21614" w:rsidP="00C21614">
      <w:pPr>
        <w:numPr>
          <w:ilvl w:val="0"/>
          <w:numId w:val="1"/>
        </w:numPr>
        <w:jc w:val="both"/>
        <w:rPr>
          <w:b/>
          <w:bCs/>
          <w:sz w:val="24"/>
          <w:szCs w:val="24"/>
          <w:lang w:val="x-none" w:eastAsia="x-none"/>
        </w:rPr>
      </w:pPr>
      <w:r w:rsidRPr="00A7725E">
        <w:rPr>
          <w:b/>
          <w:bCs/>
          <w:sz w:val="24"/>
          <w:szCs w:val="24"/>
          <w:lang w:val="x-none" w:eastAsia="x-none"/>
        </w:rPr>
        <w:t>DA HABILITAÇÃO</w:t>
      </w:r>
    </w:p>
    <w:p w:rsidR="00C21614" w:rsidRPr="00A7725E" w:rsidRDefault="00C21614" w:rsidP="00C21614">
      <w:pPr>
        <w:jc w:val="both"/>
        <w:rPr>
          <w:sz w:val="24"/>
          <w:szCs w:val="24"/>
          <w:lang w:val="x-none" w:eastAsia="x-none"/>
        </w:rPr>
      </w:pPr>
    </w:p>
    <w:p w:rsidR="00C21614" w:rsidRPr="00A7725E" w:rsidRDefault="00C21614" w:rsidP="00C21614">
      <w:pPr>
        <w:numPr>
          <w:ilvl w:val="1"/>
          <w:numId w:val="1"/>
        </w:numPr>
        <w:tabs>
          <w:tab w:val="num" w:pos="0"/>
        </w:tabs>
        <w:ind w:firstLine="426"/>
        <w:jc w:val="both"/>
        <w:rPr>
          <w:sz w:val="24"/>
          <w:szCs w:val="24"/>
          <w:lang w:val="x-none" w:eastAsia="x-none"/>
        </w:rPr>
      </w:pPr>
      <w:r w:rsidRPr="00A7725E">
        <w:rPr>
          <w:sz w:val="24"/>
          <w:szCs w:val="24"/>
          <w:lang w:val="x-none" w:eastAsia="x-none"/>
        </w:rPr>
        <w:t>A proponente deverá apresentar o envelope nº 02 “HABILITAÇÃO”,  em 01 (uma) via contendo os seguintes documentos:</w:t>
      </w:r>
    </w:p>
    <w:p w:rsidR="00C21614" w:rsidRPr="00A7725E" w:rsidRDefault="00C21614" w:rsidP="00C21614">
      <w:pPr>
        <w:jc w:val="both"/>
        <w:rPr>
          <w:sz w:val="24"/>
          <w:szCs w:val="24"/>
          <w:lang w:val="x-none" w:eastAsia="x-none"/>
        </w:rPr>
      </w:pPr>
    </w:p>
    <w:p w:rsidR="00C21614" w:rsidRPr="00A7725E" w:rsidRDefault="00C21614" w:rsidP="00C21614">
      <w:pPr>
        <w:numPr>
          <w:ilvl w:val="2"/>
          <w:numId w:val="1"/>
        </w:numPr>
        <w:jc w:val="both"/>
        <w:rPr>
          <w:sz w:val="24"/>
          <w:szCs w:val="24"/>
          <w:lang w:val="x-none" w:eastAsia="x-none"/>
        </w:rPr>
      </w:pPr>
      <w:r w:rsidRPr="00A7725E">
        <w:rPr>
          <w:b/>
          <w:bCs/>
          <w:sz w:val="24"/>
          <w:szCs w:val="24"/>
          <w:lang w:val="x-none" w:eastAsia="x-none"/>
        </w:rPr>
        <w:t>Habilitação Jurídica</w:t>
      </w:r>
      <w:r w:rsidRPr="00A7725E">
        <w:rPr>
          <w:sz w:val="24"/>
          <w:szCs w:val="24"/>
          <w:lang w:val="x-none" w:eastAsia="x-none"/>
        </w:rPr>
        <w:t>:</w:t>
      </w:r>
    </w:p>
    <w:p w:rsidR="00C21614" w:rsidRPr="00A7725E" w:rsidRDefault="00C21614" w:rsidP="00C21614">
      <w:pPr>
        <w:numPr>
          <w:ilvl w:val="3"/>
          <w:numId w:val="1"/>
        </w:numPr>
        <w:jc w:val="both"/>
        <w:rPr>
          <w:sz w:val="24"/>
          <w:szCs w:val="24"/>
          <w:lang w:val="x-none" w:eastAsia="x-none"/>
        </w:rPr>
      </w:pPr>
      <w:r w:rsidRPr="00A7725E">
        <w:rPr>
          <w:sz w:val="24"/>
          <w:szCs w:val="24"/>
          <w:lang w:val="x-none" w:eastAsia="x-none"/>
        </w:rPr>
        <w:t>Registro Comercial, no caso de empresa individual, ou;</w:t>
      </w:r>
    </w:p>
    <w:p w:rsidR="00C21614" w:rsidRPr="00A7725E" w:rsidRDefault="00C21614" w:rsidP="00C21614">
      <w:pPr>
        <w:numPr>
          <w:ilvl w:val="3"/>
          <w:numId w:val="1"/>
        </w:numPr>
        <w:jc w:val="both"/>
        <w:rPr>
          <w:sz w:val="24"/>
          <w:szCs w:val="24"/>
          <w:lang w:val="x-none" w:eastAsia="x-none"/>
        </w:rPr>
      </w:pPr>
      <w:r w:rsidRPr="00A7725E">
        <w:rPr>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C21614" w:rsidRPr="00A7725E" w:rsidRDefault="00C21614" w:rsidP="00C21614">
      <w:pPr>
        <w:numPr>
          <w:ilvl w:val="3"/>
          <w:numId w:val="1"/>
        </w:numPr>
        <w:jc w:val="both"/>
        <w:rPr>
          <w:sz w:val="24"/>
          <w:szCs w:val="24"/>
          <w:lang w:val="x-none" w:eastAsia="x-none"/>
        </w:rPr>
      </w:pPr>
      <w:r w:rsidRPr="00A7725E">
        <w:rPr>
          <w:sz w:val="24"/>
          <w:szCs w:val="24"/>
          <w:lang w:val="x-none" w:eastAsia="x-none"/>
        </w:rPr>
        <w:t>Inscrição do Ato Constitutivo, no caso de sociedades civis, acompanhada de prova de diretoria em exercício, ou;</w:t>
      </w:r>
    </w:p>
    <w:p w:rsidR="00C21614" w:rsidRPr="00A7725E" w:rsidRDefault="00C21614" w:rsidP="00C21614">
      <w:pPr>
        <w:numPr>
          <w:ilvl w:val="3"/>
          <w:numId w:val="1"/>
        </w:numPr>
        <w:jc w:val="both"/>
        <w:rPr>
          <w:sz w:val="24"/>
          <w:szCs w:val="24"/>
          <w:lang w:val="x-none" w:eastAsia="x-none"/>
        </w:rPr>
      </w:pPr>
      <w:r w:rsidRPr="00A7725E">
        <w:rPr>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C21614" w:rsidRPr="00A7725E" w:rsidRDefault="00C21614" w:rsidP="00C21614">
      <w:pPr>
        <w:jc w:val="both"/>
        <w:rPr>
          <w:sz w:val="24"/>
          <w:szCs w:val="24"/>
          <w:lang w:val="x-none" w:eastAsia="x-none"/>
        </w:rPr>
      </w:pPr>
    </w:p>
    <w:p w:rsidR="00C21614" w:rsidRPr="00A7725E" w:rsidRDefault="00C21614" w:rsidP="00C21614">
      <w:pPr>
        <w:numPr>
          <w:ilvl w:val="2"/>
          <w:numId w:val="1"/>
        </w:numPr>
        <w:jc w:val="both"/>
        <w:rPr>
          <w:sz w:val="24"/>
          <w:szCs w:val="24"/>
          <w:lang w:val="x-none" w:eastAsia="x-none"/>
        </w:rPr>
      </w:pPr>
      <w:r w:rsidRPr="00A7725E">
        <w:rPr>
          <w:b/>
          <w:bCs/>
          <w:sz w:val="24"/>
          <w:szCs w:val="24"/>
          <w:lang w:val="x-none" w:eastAsia="x-none"/>
        </w:rPr>
        <w:t>Regularidade Fiscal</w:t>
      </w:r>
      <w:r w:rsidRPr="00A7725E">
        <w:rPr>
          <w:sz w:val="24"/>
          <w:szCs w:val="24"/>
          <w:lang w:val="x-none" w:eastAsia="x-none"/>
        </w:rPr>
        <w:t>:</w:t>
      </w:r>
    </w:p>
    <w:p w:rsidR="00C21614" w:rsidRPr="00A7725E" w:rsidRDefault="00C21614" w:rsidP="00C21614">
      <w:pPr>
        <w:numPr>
          <w:ilvl w:val="3"/>
          <w:numId w:val="1"/>
        </w:numPr>
        <w:jc w:val="both"/>
        <w:rPr>
          <w:sz w:val="24"/>
          <w:szCs w:val="24"/>
          <w:lang w:val="x-none" w:eastAsia="x-none"/>
        </w:rPr>
      </w:pPr>
      <w:r w:rsidRPr="00A7725E">
        <w:rPr>
          <w:sz w:val="24"/>
          <w:szCs w:val="24"/>
          <w:lang w:val="x-none" w:eastAsia="x-none"/>
        </w:rPr>
        <w:t>Prova de inscrição no Cadastro Nacional de Pessoa Jurídica (CNPJ).</w:t>
      </w:r>
    </w:p>
    <w:p w:rsidR="00C21614" w:rsidRPr="00A7725E" w:rsidRDefault="00C21614" w:rsidP="00C21614">
      <w:pPr>
        <w:numPr>
          <w:ilvl w:val="3"/>
          <w:numId w:val="1"/>
        </w:numPr>
        <w:jc w:val="both"/>
        <w:rPr>
          <w:sz w:val="24"/>
          <w:szCs w:val="24"/>
          <w:lang w:val="x-none" w:eastAsia="x-none"/>
        </w:rPr>
      </w:pPr>
      <w:r w:rsidRPr="00A7725E">
        <w:rPr>
          <w:sz w:val="24"/>
          <w:szCs w:val="24"/>
          <w:lang w:val="x-none" w:eastAsia="x-none"/>
        </w:rPr>
        <w:t xml:space="preserve">Certidão de Quitação de Tributos e Contribuições Federais e Certidão Negativa quanto a Dívida – Conjunta; com data de emissão não superior a 180 (cento em </w:t>
      </w:r>
      <w:r w:rsidRPr="00A7725E">
        <w:rPr>
          <w:sz w:val="24"/>
          <w:szCs w:val="24"/>
          <w:lang w:val="x-none" w:eastAsia="x-none"/>
        </w:rPr>
        <w:lastRenderedPageBreak/>
        <w:t>oitenta) dias quando não constar expressamente no corpo da Certidão o seu prazo de validade.</w:t>
      </w:r>
    </w:p>
    <w:p w:rsidR="00C21614" w:rsidRPr="00A7725E" w:rsidRDefault="00C21614" w:rsidP="00C21614">
      <w:pPr>
        <w:numPr>
          <w:ilvl w:val="3"/>
          <w:numId w:val="1"/>
        </w:numPr>
        <w:jc w:val="both"/>
        <w:rPr>
          <w:sz w:val="24"/>
          <w:szCs w:val="24"/>
          <w:lang w:val="x-none" w:eastAsia="x-none"/>
        </w:rPr>
      </w:pPr>
      <w:r w:rsidRPr="00A7725E">
        <w:rPr>
          <w:sz w:val="24"/>
          <w:szCs w:val="24"/>
          <w:lang w:val="x-none" w:eastAsia="x-none"/>
        </w:rPr>
        <w:t>Prova de regularidade para com a Fazenda Estadual com data de emissão não superior a 60 (sessenta) dias, quando não constar expressamente no corpo da mesma o seu prazo de validade.</w:t>
      </w:r>
    </w:p>
    <w:p w:rsidR="00C21614" w:rsidRPr="00A7725E" w:rsidRDefault="00C21614" w:rsidP="00C21614">
      <w:pPr>
        <w:numPr>
          <w:ilvl w:val="3"/>
          <w:numId w:val="1"/>
        </w:numPr>
        <w:jc w:val="both"/>
        <w:rPr>
          <w:sz w:val="24"/>
          <w:szCs w:val="24"/>
          <w:lang w:val="x-none" w:eastAsia="x-none"/>
        </w:rPr>
      </w:pPr>
      <w:r w:rsidRPr="00A7725E">
        <w:rPr>
          <w:sz w:val="24"/>
          <w:szCs w:val="24"/>
          <w:lang w:val="x-none" w:eastAsia="x-none"/>
        </w:rPr>
        <w:t>Certidão Negativa Municipal, com data de emissão não superior a 60 (sessenta) dias, quando não constar expressamente no corpo da mesma o seu prazo de validade.</w:t>
      </w:r>
    </w:p>
    <w:p w:rsidR="00C21614" w:rsidRPr="00A7725E" w:rsidRDefault="00C21614" w:rsidP="00C21614">
      <w:pPr>
        <w:numPr>
          <w:ilvl w:val="3"/>
          <w:numId w:val="1"/>
        </w:numPr>
        <w:jc w:val="both"/>
        <w:rPr>
          <w:sz w:val="24"/>
          <w:szCs w:val="24"/>
          <w:lang w:val="x-none" w:eastAsia="x-none"/>
        </w:rPr>
      </w:pPr>
      <w:r w:rsidRPr="00A7725E">
        <w:rPr>
          <w:sz w:val="24"/>
          <w:szCs w:val="24"/>
          <w:lang w:val="x-none" w:eastAsia="x-none"/>
        </w:rPr>
        <w:t>Prova de regularidade relativa ao Fundo de Garantia por Tempo de Serviço – FGTS, demonstrando a situação regular no cumprimento dos encargos instituídos por Lei.</w:t>
      </w:r>
    </w:p>
    <w:p w:rsidR="00C21614" w:rsidRPr="00A7725E" w:rsidRDefault="00C21614" w:rsidP="00C21614">
      <w:pPr>
        <w:numPr>
          <w:ilvl w:val="3"/>
          <w:numId w:val="1"/>
        </w:numPr>
        <w:jc w:val="both"/>
        <w:rPr>
          <w:sz w:val="24"/>
          <w:szCs w:val="24"/>
          <w:lang w:val="x-none" w:eastAsia="x-none"/>
        </w:rPr>
      </w:pPr>
      <w:r w:rsidRPr="00A7725E">
        <w:rPr>
          <w:sz w:val="24"/>
          <w:szCs w:val="24"/>
          <w:lang w:val="x-none" w:eastAsia="x-none"/>
        </w:rPr>
        <w:t>Prova de Regularidade relativa a Negativa de Débitos Trabalhistas –CNDT.</w:t>
      </w:r>
    </w:p>
    <w:p w:rsidR="00C21614" w:rsidRPr="00A7725E" w:rsidRDefault="00C21614" w:rsidP="00C21614">
      <w:pPr>
        <w:jc w:val="both"/>
        <w:rPr>
          <w:sz w:val="24"/>
          <w:szCs w:val="24"/>
          <w:lang w:val="x-none" w:eastAsia="x-none"/>
        </w:rPr>
      </w:pPr>
    </w:p>
    <w:p w:rsidR="00C21614" w:rsidRPr="00A7725E" w:rsidRDefault="00C21614" w:rsidP="00C21614">
      <w:pPr>
        <w:numPr>
          <w:ilvl w:val="2"/>
          <w:numId w:val="1"/>
        </w:numPr>
        <w:jc w:val="both"/>
        <w:rPr>
          <w:sz w:val="24"/>
          <w:szCs w:val="24"/>
          <w:lang w:val="x-none" w:eastAsia="x-none"/>
        </w:rPr>
      </w:pPr>
      <w:r w:rsidRPr="00A7725E">
        <w:rPr>
          <w:b/>
          <w:bCs/>
          <w:sz w:val="24"/>
          <w:szCs w:val="24"/>
          <w:lang w:val="x-none" w:eastAsia="x-none"/>
        </w:rPr>
        <w:t>Outros documentos</w:t>
      </w:r>
      <w:r w:rsidRPr="00A7725E">
        <w:rPr>
          <w:sz w:val="24"/>
          <w:szCs w:val="24"/>
          <w:lang w:val="x-none" w:eastAsia="x-none"/>
        </w:rPr>
        <w:t>:</w:t>
      </w:r>
    </w:p>
    <w:p w:rsidR="00C21614" w:rsidRPr="00A7725E" w:rsidRDefault="00C21614" w:rsidP="00C21614">
      <w:pPr>
        <w:numPr>
          <w:ilvl w:val="3"/>
          <w:numId w:val="1"/>
        </w:numPr>
        <w:jc w:val="both"/>
        <w:rPr>
          <w:sz w:val="24"/>
          <w:szCs w:val="24"/>
          <w:lang w:val="x-none" w:eastAsia="x-none"/>
        </w:rPr>
      </w:pPr>
      <w:r w:rsidRPr="00A7725E">
        <w:rPr>
          <w:sz w:val="24"/>
          <w:szCs w:val="24"/>
          <w:lang w:val="x-none" w:eastAsia="x-none"/>
        </w:rPr>
        <w:t>Certidão expedida pela Junta Comercial  para comprovação da condição de Microempresa ou Empresa de Pequeno Porte (se for o caso)</w:t>
      </w:r>
      <w:r w:rsidR="00CE022E">
        <w:rPr>
          <w:sz w:val="24"/>
          <w:szCs w:val="24"/>
          <w:lang w:eastAsia="x-none"/>
        </w:rPr>
        <w:t>.</w:t>
      </w:r>
    </w:p>
    <w:p w:rsidR="00C21614" w:rsidRPr="00A7725E" w:rsidRDefault="00C21614" w:rsidP="00C21614">
      <w:pPr>
        <w:numPr>
          <w:ilvl w:val="3"/>
          <w:numId w:val="1"/>
        </w:numPr>
        <w:jc w:val="both"/>
        <w:rPr>
          <w:sz w:val="24"/>
          <w:szCs w:val="24"/>
          <w:lang w:val="x-none" w:eastAsia="x-none"/>
        </w:rPr>
      </w:pPr>
      <w:r w:rsidRPr="00A7725E">
        <w:rPr>
          <w:sz w:val="24"/>
          <w:szCs w:val="24"/>
          <w:lang w:val="x-none" w:eastAsia="x-none"/>
        </w:rPr>
        <w:t>Certidão Negativa de Falência emitida pelo cartório distribuidor da sede do licitante.</w:t>
      </w:r>
    </w:p>
    <w:p w:rsidR="00C21614" w:rsidRPr="00A7725E" w:rsidRDefault="00C21614" w:rsidP="00C21614">
      <w:pPr>
        <w:numPr>
          <w:ilvl w:val="3"/>
          <w:numId w:val="1"/>
        </w:numPr>
        <w:jc w:val="both"/>
        <w:rPr>
          <w:sz w:val="24"/>
          <w:szCs w:val="24"/>
          <w:lang w:val="x-none" w:eastAsia="x-none"/>
        </w:rPr>
      </w:pPr>
      <w:r w:rsidRPr="00A7725E">
        <w:rPr>
          <w:sz w:val="24"/>
          <w:szCs w:val="24"/>
          <w:lang w:val="x-none" w:eastAsia="x-none"/>
        </w:rPr>
        <w:t xml:space="preserve">Cumprimento do disposto no inciso XXXIII o art. 7º da Constituição Federal: </w:t>
      </w:r>
    </w:p>
    <w:p w:rsidR="00C21614" w:rsidRPr="00A7725E" w:rsidRDefault="00C21614" w:rsidP="00C21614">
      <w:pPr>
        <w:numPr>
          <w:ilvl w:val="3"/>
          <w:numId w:val="1"/>
        </w:numPr>
        <w:jc w:val="both"/>
        <w:rPr>
          <w:sz w:val="24"/>
          <w:szCs w:val="24"/>
          <w:lang w:val="x-none" w:eastAsia="x-none"/>
        </w:rPr>
      </w:pPr>
      <w:r w:rsidRPr="00A7725E">
        <w:rPr>
          <w:sz w:val="24"/>
          <w:szCs w:val="24"/>
          <w:lang w:val="x-none" w:eastAsia="x-none"/>
        </w:rPr>
        <w:t>Declaração expressa de total concordância com os termos deste Edital e seus anexos.</w:t>
      </w:r>
    </w:p>
    <w:p w:rsidR="00C21614" w:rsidRPr="00A7725E" w:rsidRDefault="00C21614" w:rsidP="00C21614">
      <w:pPr>
        <w:jc w:val="both"/>
        <w:rPr>
          <w:sz w:val="24"/>
          <w:szCs w:val="24"/>
          <w:lang w:val="x-none" w:eastAsia="x-none"/>
        </w:rPr>
      </w:pPr>
    </w:p>
    <w:p w:rsidR="00C21614" w:rsidRPr="00A7725E" w:rsidRDefault="00C21614" w:rsidP="00C21614">
      <w:pPr>
        <w:numPr>
          <w:ilvl w:val="2"/>
          <w:numId w:val="1"/>
        </w:numPr>
        <w:jc w:val="both"/>
        <w:rPr>
          <w:sz w:val="24"/>
          <w:szCs w:val="24"/>
          <w:lang w:val="x-none" w:eastAsia="x-none"/>
        </w:rPr>
      </w:pPr>
      <w:r w:rsidRPr="00A7725E">
        <w:rPr>
          <w:b/>
          <w:bCs/>
          <w:sz w:val="24"/>
          <w:szCs w:val="24"/>
          <w:lang w:val="x-none" w:eastAsia="x-none"/>
        </w:rPr>
        <w:t>Observação</w:t>
      </w:r>
      <w:r w:rsidRPr="00A7725E">
        <w:rPr>
          <w:sz w:val="24"/>
          <w:szCs w:val="24"/>
          <w:lang w:val="x-none" w:eastAsia="x-none"/>
        </w:rPr>
        <w:t>:</w:t>
      </w:r>
    </w:p>
    <w:p w:rsidR="00C21614" w:rsidRPr="00A7725E" w:rsidRDefault="00C21614" w:rsidP="00C21614">
      <w:pPr>
        <w:jc w:val="both"/>
        <w:rPr>
          <w:sz w:val="24"/>
          <w:szCs w:val="24"/>
          <w:lang w:val="x-none" w:eastAsia="x-none"/>
        </w:rPr>
      </w:pPr>
    </w:p>
    <w:p w:rsidR="00C21614" w:rsidRPr="00A7725E" w:rsidRDefault="00C21614" w:rsidP="00C21614">
      <w:pPr>
        <w:numPr>
          <w:ilvl w:val="0"/>
          <w:numId w:val="4"/>
        </w:numPr>
        <w:jc w:val="both"/>
        <w:rPr>
          <w:sz w:val="24"/>
          <w:szCs w:val="24"/>
          <w:lang w:val="x-none" w:eastAsia="x-none"/>
        </w:rPr>
      </w:pPr>
      <w:r w:rsidRPr="00A7725E">
        <w:rPr>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C21614" w:rsidRPr="00A7725E" w:rsidRDefault="00C21614" w:rsidP="00C21614">
      <w:pPr>
        <w:numPr>
          <w:ilvl w:val="0"/>
          <w:numId w:val="4"/>
        </w:numPr>
        <w:jc w:val="both"/>
        <w:rPr>
          <w:sz w:val="24"/>
          <w:szCs w:val="24"/>
          <w:lang w:val="x-none" w:eastAsia="x-none"/>
        </w:rPr>
      </w:pPr>
      <w:r w:rsidRPr="00A7725E">
        <w:rPr>
          <w:sz w:val="24"/>
          <w:szCs w:val="24"/>
          <w:lang w:val="x-none" w:eastAsia="x-none"/>
        </w:rPr>
        <w:t xml:space="preserve">Quando se tratar de cópia de documento obtido através da Internet, este não precisa ser autenticado, uma vez que terá sua validade confirmada pelo Pregoeiro e equipe de apoio. </w:t>
      </w:r>
    </w:p>
    <w:p w:rsidR="00C21614" w:rsidRPr="00A7725E" w:rsidRDefault="00C21614" w:rsidP="00C21614">
      <w:pPr>
        <w:numPr>
          <w:ilvl w:val="0"/>
          <w:numId w:val="4"/>
        </w:numPr>
        <w:jc w:val="both"/>
        <w:rPr>
          <w:sz w:val="24"/>
          <w:szCs w:val="24"/>
          <w:lang w:val="x-none" w:eastAsia="x-none"/>
        </w:rPr>
      </w:pPr>
      <w:r w:rsidRPr="00A7725E">
        <w:rPr>
          <w:sz w:val="24"/>
          <w:szCs w:val="24"/>
          <w:lang w:val="x-none" w:eastAsia="x-none"/>
        </w:rPr>
        <w:t>As certidões negativas deverão ser do domicílio ou da sede da licitante.</w:t>
      </w:r>
    </w:p>
    <w:p w:rsidR="00C21614" w:rsidRPr="00A7725E" w:rsidRDefault="00C21614" w:rsidP="00C21614">
      <w:pPr>
        <w:jc w:val="both"/>
        <w:rPr>
          <w:sz w:val="24"/>
          <w:szCs w:val="24"/>
          <w:lang w:val="x-none" w:eastAsia="x-none"/>
        </w:rPr>
      </w:pPr>
    </w:p>
    <w:p w:rsidR="00C21614" w:rsidRPr="00A7725E" w:rsidRDefault="00C21614" w:rsidP="00C21614">
      <w:pPr>
        <w:jc w:val="both"/>
        <w:rPr>
          <w:sz w:val="24"/>
          <w:szCs w:val="24"/>
          <w:lang w:val="x-none" w:eastAsia="x-none"/>
        </w:rPr>
      </w:pPr>
    </w:p>
    <w:p w:rsidR="00C21614" w:rsidRPr="00A7725E" w:rsidRDefault="00C21614" w:rsidP="00C21614">
      <w:pPr>
        <w:numPr>
          <w:ilvl w:val="0"/>
          <w:numId w:val="1"/>
        </w:numPr>
        <w:jc w:val="both"/>
        <w:rPr>
          <w:b/>
          <w:bCs/>
          <w:sz w:val="24"/>
          <w:szCs w:val="24"/>
          <w:lang w:val="x-none" w:eastAsia="x-none"/>
        </w:rPr>
      </w:pPr>
      <w:r w:rsidRPr="00A7725E">
        <w:rPr>
          <w:b/>
          <w:bCs/>
          <w:sz w:val="24"/>
          <w:szCs w:val="24"/>
          <w:lang w:val="x-none" w:eastAsia="x-none"/>
        </w:rPr>
        <w:t>CONDIÇÕES GERAIS</w:t>
      </w:r>
    </w:p>
    <w:p w:rsidR="00C21614" w:rsidRPr="00A7725E" w:rsidRDefault="00C21614" w:rsidP="00C21614">
      <w:pPr>
        <w:jc w:val="both"/>
        <w:rPr>
          <w:b/>
          <w:bCs/>
          <w:sz w:val="24"/>
          <w:szCs w:val="24"/>
          <w:lang w:val="x-none" w:eastAsia="x-none"/>
        </w:rPr>
      </w:pPr>
    </w:p>
    <w:p w:rsidR="00C21614" w:rsidRPr="00A7725E" w:rsidRDefault="00C21614" w:rsidP="00C21614">
      <w:pPr>
        <w:numPr>
          <w:ilvl w:val="1"/>
          <w:numId w:val="1"/>
        </w:numPr>
        <w:tabs>
          <w:tab w:val="num" w:pos="0"/>
        </w:tabs>
        <w:ind w:firstLine="426"/>
        <w:jc w:val="both"/>
        <w:rPr>
          <w:sz w:val="24"/>
          <w:szCs w:val="24"/>
          <w:lang w:val="x-none" w:eastAsia="x-none"/>
        </w:rPr>
      </w:pPr>
      <w:r w:rsidRPr="00A7725E">
        <w:rPr>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A7725E">
        <w:rPr>
          <w:sz w:val="24"/>
          <w:szCs w:val="24"/>
          <w:lang w:eastAsia="x-none"/>
        </w:rPr>
        <w:t xml:space="preserve">até o dia </w:t>
      </w:r>
      <w:r>
        <w:rPr>
          <w:b/>
          <w:sz w:val="24"/>
          <w:szCs w:val="24"/>
          <w:lang w:val="x-none" w:eastAsia="x-none"/>
        </w:rPr>
        <w:t>01/06/</w:t>
      </w:r>
      <w:r w:rsidR="00CE022E">
        <w:rPr>
          <w:b/>
          <w:sz w:val="24"/>
          <w:szCs w:val="24"/>
          <w:lang w:eastAsia="x-none"/>
        </w:rPr>
        <w:t>20</w:t>
      </w:r>
      <w:r>
        <w:rPr>
          <w:b/>
          <w:sz w:val="24"/>
          <w:szCs w:val="24"/>
          <w:lang w:val="x-none" w:eastAsia="x-none"/>
        </w:rPr>
        <w:t>17</w:t>
      </w:r>
      <w:r w:rsidRPr="00A7725E">
        <w:rPr>
          <w:sz w:val="24"/>
          <w:szCs w:val="24"/>
          <w:lang w:eastAsia="x-none"/>
        </w:rPr>
        <w:t xml:space="preserve"> à</w:t>
      </w:r>
      <w:r w:rsidRPr="00A7725E">
        <w:rPr>
          <w:sz w:val="24"/>
          <w:szCs w:val="24"/>
          <w:lang w:val="x-none" w:eastAsia="x-none"/>
        </w:rPr>
        <w:t xml:space="preserve">s </w:t>
      </w:r>
      <w:r>
        <w:rPr>
          <w:b/>
          <w:sz w:val="24"/>
          <w:szCs w:val="24"/>
          <w:lang w:val="x-none" w:eastAsia="x-none"/>
        </w:rPr>
        <w:t>10:00</w:t>
      </w:r>
      <w:r w:rsidR="00CE022E">
        <w:rPr>
          <w:b/>
          <w:sz w:val="24"/>
          <w:szCs w:val="24"/>
          <w:lang w:eastAsia="x-none"/>
        </w:rPr>
        <w:t xml:space="preserve"> horas.</w:t>
      </w:r>
    </w:p>
    <w:p w:rsidR="00C21614" w:rsidRPr="00A7725E" w:rsidRDefault="00C21614" w:rsidP="00C21614">
      <w:pPr>
        <w:numPr>
          <w:ilvl w:val="1"/>
          <w:numId w:val="1"/>
        </w:numPr>
        <w:tabs>
          <w:tab w:val="num" w:pos="0"/>
        </w:tabs>
        <w:ind w:firstLine="426"/>
        <w:jc w:val="both"/>
        <w:rPr>
          <w:sz w:val="24"/>
          <w:szCs w:val="24"/>
          <w:lang w:val="x-none" w:eastAsia="x-none"/>
        </w:rPr>
      </w:pPr>
      <w:r w:rsidRPr="00A7725E">
        <w:rPr>
          <w:sz w:val="24"/>
          <w:szCs w:val="24"/>
          <w:lang w:val="x-none" w:eastAsia="x-none"/>
        </w:rPr>
        <w:t>Os recursos decorrentes deste processo licitatório serão recebidos, analisados e julgados de acordo coma legislação vigente.</w:t>
      </w:r>
    </w:p>
    <w:p w:rsidR="00C21614" w:rsidRPr="00A7725E" w:rsidRDefault="00C21614" w:rsidP="00C21614">
      <w:pPr>
        <w:numPr>
          <w:ilvl w:val="1"/>
          <w:numId w:val="1"/>
        </w:numPr>
        <w:tabs>
          <w:tab w:val="num" w:pos="0"/>
        </w:tabs>
        <w:ind w:firstLine="426"/>
        <w:jc w:val="both"/>
        <w:rPr>
          <w:sz w:val="24"/>
          <w:szCs w:val="24"/>
          <w:lang w:val="x-none" w:eastAsia="x-none"/>
        </w:rPr>
      </w:pPr>
      <w:r w:rsidRPr="00A7725E">
        <w:rPr>
          <w:sz w:val="24"/>
          <w:szCs w:val="24"/>
          <w:lang w:val="x-none" w:eastAsia="x-none"/>
        </w:rPr>
        <w:t>Ao apresentar as propostas a proponente se obriga aos termos do presente edital.</w:t>
      </w:r>
    </w:p>
    <w:p w:rsidR="00C21614" w:rsidRPr="00A7725E" w:rsidRDefault="00C21614" w:rsidP="00C21614">
      <w:pPr>
        <w:numPr>
          <w:ilvl w:val="1"/>
          <w:numId w:val="1"/>
        </w:numPr>
        <w:tabs>
          <w:tab w:val="num" w:pos="0"/>
        </w:tabs>
        <w:ind w:firstLine="426"/>
        <w:jc w:val="both"/>
        <w:rPr>
          <w:sz w:val="24"/>
          <w:szCs w:val="24"/>
          <w:lang w:val="x-none" w:eastAsia="x-none"/>
        </w:rPr>
      </w:pPr>
      <w:r w:rsidRPr="00A7725E">
        <w:rPr>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C21614" w:rsidRPr="00A7725E" w:rsidRDefault="00C21614" w:rsidP="00C21614">
      <w:pPr>
        <w:jc w:val="both"/>
        <w:rPr>
          <w:sz w:val="24"/>
          <w:szCs w:val="24"/>
          <w:lang w:val="x-none" w:eastAsia="x-none"/>
        </w:rPr>
      </w:pPr>
    </w:p>
    <w:p w:rsidR="00C21614" w:rsidRPr="00A7725E" w:rsidRDefault="00C21614" w:rsidP="00C21614">
      <w:pPr>
        <w:numPr>
          <w:ilvl w:val="0"/>
          <w:numId w:val="1"/>
        </w:numPr>
        <w:jc w:val="both"/>
        <w:rPr>
          <w:b/>
          <w:bCs/>
          <w:sz w:val="24"/>
          <w:szCs w:val="24"/>
          <w:lang w:val="x-none" w:eastAsia="x-none"/>
        </w:rPr>
      </w:pPr>
      <w:r w:rsidRPr="00A7725E">
        <w:rPr>
          <w:b/>
          <w:bCs/>
          <w:sz w:val="24"/>
          <w:szCs w:val="24"/>
          <w:lang w:val="x-none" w:eastAsia="x-none"/>
        </w:rPr>
        <w:lastRenderedPageBreak/>
        <w:t>DA ABERTURA E JULGAMENTO</w:t>
      </w:r>
    </w:p>
    <w:p w:rsidR="00C21614" w:rsidRPr="00A7725E" w:rsidRDefault="00C21614" w:rsidP="00C21614">
      <w:pPr>
        <w:jc w:val="both"/>
        <w:rPr>
          <w:sz w:val="24"/>
          <w:szCs w:val="24"/>
          <w:lang w:val="x-none" w:eastAsia="x-none"/>
        </w:rPr>
      </w:pPr>
    </w:p>
    <w:p w:rsidR="00C21614" w:rsidRPr="00A7725E" w:rsidRDefault="00C21614" w:rsidP="00C21614">
      <w:pPr>
        <w:jc w:val="both"/>
        <w:rPr>
          <w:sz w:val="24"/>
          <w:szCs w:val="24"/>
          <w:lang w:val="x-none" w:eastAsia="x-none"/>
        </w:rPr>
      </w:pPr>
      <w:r w:rsidRPr="00A7725E">
        <w:rPr>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C21614" w:rsidRPr="00A7725E" w:rsidRDefault="00C21614" w:rsidP="00C21614">
      <w:pPr>
        <w:numPr>
          <w:ilvl w:val="1"/>
          <w:numId w:val="1"/>
        </w:numPr>
        <w:jc w:val="both"/>
        <w:rPr>
          <w:sz w:val="24"/>
          <w:szCs w:val="24"/>
          <w:lang w:val="x-none" w:eastAsia="x-none"/>
        </w:rPr>
      </w:pPr>
      <w:r w:rsidRPr="00A7725E">
        <w:rPr>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C21614" w:rsidRPr="00A7725E" w:rsidRDefault="00C21614" w:rsidP="00C21614">
      <w:pPr>
        <w:numPr>
          <w:ilvl w:val="1"/>
          <w:numId w:val="1"/>
        </w:numPr>
        <w:jc w:val="both"/>
        <w:rPr>
          <w:sz w:val="24"/>
          <w:szCs w:val="24"/>
          <w:lang w:val="x-none" w:eastAsia="x-none"/>
        </w:rPr>
      </w:pPr>
      <w:r w:rsidRPr="00A7725E">
        <w:rPr>
          <w:sz w:val="24"/>
          <w:szCs w:val="24"/>
          <w:lang w:val="x-none" w:eastAsia="x-none"/>
        </w:rPr>
        <w:t>A não comprovação de que o interessado ou seu representante legal possui poderes específicos para atuar no certame, impedirá a licitante de ofertar lances verbais, lavrando-se em ato o ocorrido.</w:t>
      </w:r>
    </w:p>
    <w:p w:rsidR="00C21614" w:rsidRPr="00A7725E" w:rsidRDefault="00C21614" w:rsidP="00C21614">
      <w:pPr>
        <w:numPr>
          <w:ilvl w:val="1"/>
          <w:numId w:val="1"/>
        </w:numPr>
        <w:jc w:val="both"/>
        <w:rPr>
          <w:sz w:val="24"/>
          <w:szCs w:val="24"/>
          <w:lang w:val="x-none" w:eastAsia="x-none"/>
        </w:rPr>
      </w:pPr>
      <w:r w:rsidRPr="00A7725E">
        <w:rPr>
          <w:sz w:val="24"/>
          <w:szCs w:val="24"/>
          <w:lang w:val="x-none" w:eastAsia="x-none"/>
        </w:rPr>
        <w:t xml:space="preserve">Deverão ser apresentadas, ainda, a Declaração para Habilitação e Declaração de que o proponente é Microempresa ou Empresa de Pequeno Porte (se for o caso) </w:t>
      </w:r>
      <w:r w:rsidR="00CE022E">
        <w:rPr>
          <w:sz w:val="24"/>
          <w:szCs w:val="24"/>
          <w:lang w:eastAsia="x-none"/>
        </w:rPr>
        <w:t>.</w:t>
      </w:r>
    </w:p>
    <w:p w:rsidR="00C21614" w:rsidRPr="00A7725E" w:rsidRDefault="00C21614" w:rsidP="00C21614">
      <w:pPr>
        <w:numPr>
          <w:ilvl w:val="1"/>
          <w:numId w:val="1"/>
        </w:numPr>
        <w:jc w:val="both"/>
        <w:rPr>
          <w:sz w:val="24"/>
          <w:szCs w:val="24"/>
          <w:lang w:val="x-none" w:eastAsia="x-none"/>
        </w:rPr>
      </w:pPr>
      <w:r w:rsidRPr="00A7725E">
        <w:rPr>
          <w:sz w:val="24"/>
          <w:szCs w:val="24"/>
          <w:lang w:val="x-none" w:eastAsia="x-none"/>
        </w:rPr>
        <w:t>Abrir-se-ão os envelopes nº 01 “PROPOSTA DE PREÇOS” das empresas que entregarem os envelopes até o dia e horário indicados aprazados no Edital.</w:t>
      </w:r>
    </w:p>
    <w:p w:rsidR="00C21614" w:rsidRPr="00A7725E" w:rsidRDefault="00C21614" w:rsidP="00C21614">
      <w:pPr>
        <w:numPr>
          <w:ilvl w:val="2"/>
          <w:numId w:val="1"/>
        </w:numPr>
        <w:jc w:val="both"/>
        <w:rPr>
          <w:sz w:val="24"/>
          <w:szCs w:val="24"/>
          <w:lang w:val="x-none" w:eastAsia="x-none"/>
        </w:rPr>
      </w:pPr>
      <w:r w:rsidRPr="00A7725E">
        <w:rPr>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C21614" w:rsidRPr="00A7725E" w:rsidRDefault="00C21614" w:rsidP="00C21614">
      <w:pPr>
        <w:numPr>
          <w:ilvl w:val="2"/>
          <w:numId w:val="1"/>
        </w:numPr>
        <w:jc w:val="both"/>
        <w:rPr>
          <w:sz w:val="24"/>
          <w:szCs w:val="24"/>
          <w:lang w:val="x-none" w:eastAsia="x-none"/>
        </w:rPr>
      </w:pPr>
      <w:r w:rsidRPr="00A7725E">
        <w:rPr>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C21614" w:rsidRPr="00A7725E" w:rsidRDefault="00C21614" w:rsidP="00C21614">
      <w:pPr>
        <w:numPr>
          <w:ilvl w:val="2"/>
          <w:numId w:val="1"/>
        </w:numPr>
        <w:jc w:val="both"/>
        <w:rPr>
          <w:sz w:val="24"/>
          <w:szCs w:val="24"/>
          <w:lang w:val="x-none" w:eastAsia="x-none"/>
        </w:rPr>
      </w:pPr>
      <w:r w:rsidRPr="00A7725E">
        <w:rPr>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C21614" w:rsidRPr="00A7725E" w:rsidRDefault="00C21614" w:rsidP="00C21614">
      <w:pPr>
        <w:jc w:val="both"/>
        <w:rPr>
          <w:sz w:val="24"/>
          <w:szCs w:val="24"/>
          <w:lang w:val="x-none" w:eastAsia="x-none"/>
        </w:rPr>
      </w:pPr>
    </w:p>
    <w:p w:rsidR="00C21614" w:rsidRPr="00A7725E" w:rsidRDefault="00C21614" w:rsidP="00C21614">
      <w:pPr>
        <w:numPr>
          <w:ilvl w:val="0"/>
          <w:numId w:val="1"/>
        </w:numPr>
        <w:jc w:val="both"/>
        <w:rPr>
          <w:b/>
          <w:bCs/>
          <w:sz w:val="24"/>
          <w:szCs w:val="24"/>
          <w:lang w:val="x-none" w:eastAsia="x-none"/>
        </w:rPr>
      </w:pPr>
      <w:r w:rsidRPr="00A7725E">
        <w:rPr>
          <w:b/>
          <w:bCs/>
          <w:sz w:val="24"/>
          <w:szCs w:val="24"/>
          <w:lang w:val="x-none" w:eastAsia="x-none"/>
        </w:rPr>
        <w:t>DA IMPUGNAÇÃO AO EDITAL E DOS RECURSOS</w:t>
      </w:r>
    </w:p>
    <w:p w:rsidR="00C21614" w:rsidRPr="00A7725E" w:rsidRDefault="00C21614" w:rsidP="00C21614">
      <w:pPr>
        <w:jc w:val="both"/>
        <w:rPr>
          <w:sz w:val="24"/>
          <w:szCs w:val="24"/>
          <w:lang w:val="x-none" w:eastAsia="x-none"/>
        </w:rPr>
      </w:pPr>
    </w:p>
    <w:p w:rsidR="00C21614" w:rsidRPr="00A7725E" w:rsidRDefault="00C21614" w:rsidP="00C21614">
      <w:pPr>
        <w:numPr>
          <w:ilvl w:val="1"/>
          <w:numId w:val="1"/>
        </w:numPr>
        <w:tabs>
          <w:tab w:val="num" w:pos="0"/>
        </w:tabs>
        <w:ind w:firstLine="426"/>
        <w:jc w:val="both"/>
        <w:rPr>
          <w:sz w:val="24"/>
          <w:szCs w:val="24"/>
          <w:lang w:val="x-none" w:eastAsia="x-none"/>
        </w:rPr>
      </w:pPr>
      <w:r w:rsidRPr="00A7725E">
        <w:rPr>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C21614" w:rsidRPr="00A7725E" w:rsidRDefault="00C21614" w:rsidP="00C21614">
      <w:pPr>
        <w:numPr>
          <w:ilvl w:val="1"/>
          <w:numId w:val="1"/>
        </w:numPr>
        <w:tabs>
          <w:tab w:val="num" w:pos="0"/>
        </w:tabs>
        <w:ind w:firstLine="426"/>
        <w:jc w:val="both"/>
        <w:rPr>
          <w:sz w:val="24"/>
          <w:szCs w:val="24"/>
          <w:lang w:val="x-none" w:eastAsia="x-none"/>
        </w:rPr>
      </w:pPr>
      <w:r w:rsidRPr="00A7725E">
        <w:rPr>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A7725E">
        <w:rPr>
          <w:sz w:val="24"/>
          <w:szCs w:val="24"/>
          <w:lang w:val="x-none" w:eastAsia="x-none"/>
        </w:rPr>
        <w:t>contra-razões</w:t>
      </w:r>
      <w:proofErr w:type="spellEnd"/>
      <w:r w:rsidRPr="00A7725E">
        <w:rPr>
          <w:sz w:val="24"/>
          <w:szCs w:val="24"/>
          <w:lang w:val="x-none" w:eastAsia="x-none"/>
        </w:rPr>
        <w:t xml:space="preserve"> em igual número de dias, que começarão a correr do término do prazo do recorrente. As razões e as contra razões de recurso deverão ser enviados aos cuidados do Pregoeiro.</w:t>
      </w:r>
    </w:p>
    <w:p w:rsidR="00C21614" w:rsidRPr="00A7725E" w:rsidRDefault="00C21614" w:rsidP="00C21614">
      <w:pPr>
        <w:jc w:val="both"/>
        <w:rPr>
          <w:sz w:val="24"/>
          <w:szCs w:val="24"/>
          <w:lang w:val="x-none" w:eastAsia="x-none"/>
        </w:rPr>
      </w:pPr>
    </w:p>
    <w:p w:rsidR="00C21614" w:rsidRPr="00A7725E" w:rsidRDefault="00C21614" w:rsidP="00C21614">
      <w:pPr>
        <w:jc w:val="both"/>
        <w:rPr>
          <w:sz w:val="24"/>
          <w:szCs w:val="24"/>
          <w:lang w:val="x-none" w:eastAsia="x-none"/>
        </w:rPr>
      </w:pPr>
    </w:p>
    <w:p w:rsidR="00C21614" w:rsidRPr="00A7725E" w:rsidRDefault="00C21614" w:rsidP="00C21614">
      <w:pPr>
        <w:numPr>
          <w:ilvl w:val="0"/>
          <w:numId w:val="1"/>
        </w:numPr>
        <w:jc w:val="both"/>
        <w:rPr>
          <w:b/>
          <w:bCs/>
          <w:sz w:val="24"/>
          <w:szCs w:val="24"/>
          <w:lang w:val="x-none" w:eastAsia="x-none"/>
        </w:rPr>
      </w:pPr>
      <w:r w:rsidRPr="00A7725E">
        <w:rPr>
          <w:b/>
          <w:bCs/>
          <w:sz w:val="24"/>
          <w:szCs w:val="24"/>
          <w:lang w:val="x-none" w:eastAsia="x-none"/>
        </w:rPr>
        <w:t>DO PRAZO CONTRATUAL, DA ENTREGA E DO RECEBIMENTO DO OBJETO</w:t>
      </w:r>
    </w:p>
    <w:p w:rsidR="00C21614" w:rsidRPr="00A7725E" w:rsidRDefault="00C21614" w:rsidP="00C21614">
      <w:pPr>
        <w:jc w:val="both"/>
        <w:rPr>
          <w:sz w:val="24"/>
          <w:szCs w:val="24"/>
          <w:lang w:val="x-none" w:eastAsia="x-none"/>
        </w:rPr>
      </w:pPr>
    </w:p>
    <w:p w:rsidR="00C21614" w:rsidRPr="00A7725E" w:rsidRDefault="00C21614" w:rsidP="00C21614">
      <w:pPr>
        <w:numPr>
          <w:ilvl w:val="1"/>
          <w:numId w:val="1"/>
        </w:numPr>
        <w:tabs>
          <w:tab w:val="num" w:pos="0"/>
        </w:tabs>
        <w:ind w:firstLine="426"/>
        <w:jc w:val="both"/>
        <w:rPr>
          <w:b/>
          <w:sz w:val="24"/>
          <w:szCs w:val="24"/>
          <w:u w:val="single"/>
          <w:lang w:val="x-none" w:eastAsia="x-none"/>
        </w:rPr>
      </w:pPr>
      <w:r w:rsidRPr="00A7725E">
        <w:rPr>
          <w:b/>
          <w:sz w:val="24"/>
          <w:szCs w:val="24"/>
          <w:u w:val="single"/>
          <w:lang w:val="x-none" w:eastAsia="x-none"/>
        </w:rPr>
        <w:lastRenderedPageBreak/>
        <w:t>A entrega do</w:t>
      </w:r>
      <w:r w:rsidRPr="00A7725E">
        <w:rPr>
          <w:b/>
          <w:sz w:val="24"/>
          <w:szCs w:val="24"/>
          <w:u w:val="single"/>
          <w:lang w:eastAsia="x-none"/>
        </w:rPr>
        <w:t>(s)</w:t>
      </w:r>
      <w:r w:rsidRPr="00A7725E">
        <w:rPr>
          <w:b/>
          <w:sz w:val="24"/>
          <w:szCs w:val="24"/>
          <w:u w:val="single"/>
          <w:lang w:val="x-none" w:eastAsia="x-none"/>
        </w:rPr>
        <w:t xml:space="preserve"> equipamento</w:t>
      </w:r>
      <w:r w:rsidRPr="00A7725E">
        <w:rPr>
          <w:b/>
          <w:sz w:val="24"/>
          <w:szCs w:val="24"/>
          <w:u w:val="single"/>
          <w:lang w:eastAsia="x-none"/>
        </w:rPr>
        <w:t>(</w:t>
      </w:r>
      <w:r w:rsidRPr="00A7725E">
        <w:rPr>
          <w:b/>
          <w:sz w:val="24"/>
          <w:szCs w:val="24"/>
          <w:u w:val="single"/>
          <w:lang w:val="x-none" w:eastAsia="x-none"/>
        </w:rPr>
        <w:t>s</w:t>
      </w:r>
      <w:r w:rsidRPr="00A7725E">
        <w:rPr>
          <w:b/>
          <w:sz w:val="24"/>
          <w:szCs w:val="24"/>
          <w:u w:val="single"/>
          <w:lang w:eastAsia="x-none"/>
        </w:rPr>
        <w:t>)</w:t>
      </w:r>
      <w:r w:rsidRPr="00A7725E">
        <w:rPr>
          <w:b/>
          <w:sz w:val="24"/>
          <w:szCs w:val="24"/>
          <w:u w:val="single"/>
          <w:lang w:val="x-none" w:eastAsia="x-none"/>
        </w:rPr>
        <w:t>/materia</w:t>
      </w:r>
      <w:r w:rsidRPr="00A7725E">
        <w:rPr>
          <w:b/>
          <w:sz w:val="24"/>
          <w:szCs w:val="24"/>
          <w:u w:val="single"/>
          <w:lang w:eastAsia="x-none"/>
        </w:rPr>
        <w:t>l(</w:t>
      </w:r>
      <w:proofErr w:type="spellStart"/>
      <w:r w:rsidRPr="00A7725E">
        <w:rPr>
          <w:b/>
          <w:sz w:val="24"/>
          <w:szCs w:val="24"/>
          <w:u w:val="single"/>
          <w:lang w:val="x-none" w:eastAsia="x-none"/>
        </w:rPr>
        <w:t>is</w:t>
      </w:r>
      <w:proofErr w:type="spellEnd"/>
      <w:r w:rsidRPr="00A7725E">
        <w:rPr>
          <w:b/>
          <w:sz w:val="24"/>
          <w:szCs w:val="24"/>
          <w:u w:val="single"/>
          <w:lang w:eastAsia="x-none"/>
        </w:rPr>
        <w:t>)</w:t>
      </w:r>
      <w:r w:rsidRPr="00A7725E">
        <w:rPr>
          <w:b/>
          <w:sz w:val="24"/>
          <w:szCs w:val="24"/>
          <w:u w:val="single"/>
          <w:lang w:val="x-none" w:eastAsia="x-none"/>
        </w:rPr>
        <w:t>/serviço</w:t>
      </w:r>
      <w:r w:rsidRPr="00A7725E">
        <w:rPr>
          <w:b/>
          <w:sz w:val="24"/>
          <w:szCs w:val="24"/>
          <w:u w:val="single"/>
          <w:lang w:eastAsia="x-none"/>
        </w:rPr>
        <w:t>(</w:t>
      </w:r>
      <w:r w:rsidRPr="00A7725E">
        <w:rPr>
          <w:b/>
          <w:sz w:val="24"/>
          <w:szCs w:val="24"/>
          <w:u w:val="single"/>
          <w:lang w:val="x-none" w:eastAsia="x-none"/>
        </w:rPr>
        <w:t>s</w:t>
      </w:r>
      <w:r w:rsidRPr="00A7725E">
        <w:rPr>
          <w:b/>
          <w:sz w:val="24"/>
          <w:szCs w:val="24"/>
          <w:u w:val="single"/>
          <w:lang w:eastAsia="x-none"/>
        </w:rPr>
        <w:t>)</w:t>
      </w:r>
      <w:r w:rsidRPr="00A7725E">
        <w:rPr>
          <w:b/>
          <w:sz w:val="24"/>
          <w:szCs w:val="24"/>
          <w:u w:val="single"/>
          <w:lang w:val="x-none" w:eastAsia="x-none"/>
        </w:rPr>
        <w:t xml:space="preserve">, deverá ser </w:t>
      </w:r>
      <w:r w:rsidRPr="00A7725E">
        <w:rPr>
          <w:b/>
          <w:sz w:val="24"/>
          <w:szCs w:val="24"/>
          <w:u w:val="single"/>
          <w:lang w:eastAsia="x-none"/>
        </w:rPr>
        <w:t>realizada imediatamente</w:t>
      </w:r>
      <w:r w:rsidRPr="00A7725E">
        <w:rPr>
          <w:b/>
          <w:sz w:val="24"/>
          <w:szCs w:val="24"/>
          <w:u w:val="single"/>
          <w:lang w:val="x-none" w:eastAsia="x-none"/>
        </w:rPr>
        <w:t xml:space="preserve"> após </w:t>
      </w:r>
      <w:r w:rsidRPr="00A7725E">
        <w:rPr>
          <w:b/>
          <w:sz w:val="24"/>
          <w:szCs w:val="24"/>
          <w:u w:val="single"/>
          <w:lang w:eastAsia="x-none"/>
        </w:rPr>
        <w:t xml:space="preserve"> autorização expressa</w:t>
      </w:r>
      <w:r w:rsidRPr="00A7725E">
        <w:rPr>
          <w:b/>
          <w:sz w:val="24"/>
          <w:szCs w:val="24"/>
          <w:u w:val="single"/>
          <w:lang w:val="x-none" w:eastAsia="x-none"/>
        </w:rPr>
        <w:t xml:space="preserve"> </w:t>
      </w:r>
      <w:r w:rsidRPr="00A7725E">
        <w:rPr>
          <w:b/>
          <w:sz w:val="24"/>
          <w:szCs w:val="24"/>
          <w:u w:val="single"/>
          <w:lang w:eastAsia="x-none"/>
        </w:rPr>
        <w:t xml:space="preserve">do </w:t>
      </w:r>
      <w:proofErr w:type="spellStart"/>
      <w:r w:rsidRPr="00A7725E">
        <w:rPr>
          <w:b/>
          <w:sz w:val="24"/>
          <w:szCs w:val="24"/>
          <w:u w:val="single"/>
          <w:lang w:eastAsia="x-none"/>
        </w:rPr>
        <w:t>municipio</w:t>
      </w:r>
      <w:proofErr w:type="spellEnd"/>
      <w:r w:rsidRPr="00A7725E">
        <w:rPr>
          <w:b/>
          <w:sz w:val="24"/>
          <w:szCs w:val="24"/>
          <w:u w:val="single"/>
          <w:lang w:eastAsia="x-none"/>
        </w:rPr>
        <w:t xml:space="preserve"> e mediante termo de </w:t>
      </w:r>
      <w:r w:rsidRPr="00A7725E">
        <w:rPr>
          <w:b/>
          <w:sz w:val="24"/>
          <w:szCs w:val="24"/>
          <w:u w:val="single"/>
          <w:lang w:val="x-none" w:eastAsia="x-none"/>
        </w:rPr>
        <w:t>homologação</w:t>
      </w:r>
      <w:r w:rsidRPr="00A7725E">
        <w:rPr>
          <w:b/>
          <w:sz w:val="24"/>
          <w:szCs w:val="24"/>
          <w:u w:val="single"/>
          <w:lang w:eastAsia="x-none"/>
        </w:rPr>
        <w:t xml:space="preserve"> e condições</w:t>
      </w:r>
      <w:r w:rsidRPr="00A7725E">
        <w:rPr>
          <w:b/>
          <w:sz w:val="24"/>
          <w:szCs w:val="24"/>
          <w:u w:val="single"/>
          <w:lang w:val="x-none" w:eastAsia="x-none"/>
        </w:rPr>
        <w:t xml:space="preserve"> deste procedimento licitatório.</w:t>
      </w:r>
    </w:p>
    <w:p w:rsidR="00C21614" w:rsidRPr="00A7725E" w:rsidRDefault="00C21614" w:rsidP="00C21614">
      <w:pPr>
        <w:jc w:val="both"/>
        <w:rPr>
          <w:b/>
          <w:sz w:val="24"/>
          <w:szCs w:val="24"/>
          <w:u w:val="single"/>
          <w:lang w:val="x-none" w:eastAsia="x-none"/>
        </w:rPr>
      </w:pPr>
    </w:p>
    <w:p w:rsidR="00C21614" w:rsidRPr="00A7725E" w:rsidRDefault="00C21614" w:rsidP="00C21614">
      <w:pPr>
        <w:numPr>
          <w:ilvl w:val="1"/>
          <w:numId w:val="1"/>
        </w:numPr>
        <w:tabs>
          <w:tab w:val="num" w:pos="0"/>
        </w:tabs>
        <w:ind w:firstLine="426"/>
        <w:jc w:val="both"/>
        <w:rPr>
          <w:sz w:val="24"/>
          <w:szCs w:val="24"/>
          <w:lang w:val="x-none" w:eastAsia="x-none"/>
        </w:rPr>
      </w:pPr>
      <w:r w:rsidRPr="00A7725E">
        <w:rPr>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C21614" w:rsidRPr="00A7725E" w:rsidRDefault="00C21614" w:rsidP="00C21614">
      <w:pPr>
        <w:jc w:val="both"/>
        <w:rPr>
          <w:sz w:val="24"/>
          <w:szCs w:val="24"/>
          <w:lang w:val="x-none" w:eastAsia="x-none"/>
        </w:rPr>
      </w:pPr>
    </w:p>
    <w:p w:rsidR="00C21614" w:rsidRPr="00A7725E" w:rsidRDefault="00C21614" w:rsidP="00C21614">
      <w:pPr>
        <w:numPr>
          <w:ilvl w:val="0"/>
          <w:numId w:val="1"/>
        </w:numPr>
        <w:jc w:val="both"/>
        <w:rPr>
          <w:b/>
          <w:bCs/>
          <w:sz w:val="24"/>
          <w:szCs w:val="24"/>
          <w:lang w:val="x-none" w:eastAsia="x-none"/>
        </w:rPr>
      </w:pPr>
      <w:r w:rsidRPr="00A7725E">
        <w:rPr>
          <w:b/>
          <w:bCs/>
          <w:sz w:val="24"/>
          <w:szCs w:val="24"/>
          <w:lang w:val="x-none" w:eastAsia="x-none"/>
        </w:rPr>
        <w:t>DAS CLÁUSULAS CONTRATUAIS</w:t>
      </w:r>
    </w:p>
    <w:p w:rsidR="00C21614" w:rsidRPr="00A7725E" w:rsidRDefault="00C21614" w:rsidP="00C21614">
      <w:pPr>
        <w:jc w:val="both"/>
        <w:rPr>
          <w:sz w:val="24"/>
          <w:szCs w:val="24"/>
          <w:lang w:val="x-none" w:eastAsia="x-none"/>
        </w:rPr>
      </w:pPr>
    </w:p>
    <w:p w:rsidR="00C21614" w:rsidRPr="00A7725E" w:rsidRDefault="00C21614" w:rsidP="00C21614">
      <w:pPr>
        <w:numPr>
          <w:ilvl w:val="1"/>
          <w:numId w:val="1"/>
        </w:numPr>
        <w:tabs>
          <w:tab w:val="num" w:pos="0"/>
        </w:tabs>
        <w:ind w:firstLine="426"/>
        <w:jc w:val="both"/>
        <w:rPr>
          <w:sz w:val="24"/>
          <w:szCs w:val="24"/>
          <w:lang w:val="x-none" w:eastAsia="x-none"/>
        </w:rPr>
      </w:pPr>
      <w:r w:rsidRPr="00A7725E">
        <w:rPr>
          <w:sz w:val="24"/>
          <w:szCs w:val="24"/>
          <w:lang w:val="x-none" w:eastAsia="x-none"/>
        </w:rPr>
        <w:t xml:space="preserve"> Os produtos entregues que apresentarem defeitos deverão ser substituídos às expensas da empresa vencedora.</w:t>
      </w:r>
    </w:p>
    <w:p w:rsidR="00C21614" w:rsidRPr="00A7725E" w:rsidRDefault="00C21614" w:rsidP="00C21614">
      <w:pPr>
        <w:numPr>
          <w:ilvl w:val="1"/>
          <w:numId w:val="1"/>
        </w:numPr>
        <w:tabs>
          <w:tab w:val="num" w:pos="0"/>
        </w:tabs>
        <w:ind w:firstLine="426"/>
        <w:jc w:val="both"/>
        <w:rPr>
          <w:sz w:val="24"/>
          <w:szCs w:val="24"/>
          <w:lang w:val="x-none" w:eastAsia="x-none"/>
        </w:rPr>
      </w:pPr>
      <w:r w:rsidRPr="00A7725E">
        <w:rPr>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C21614" w:rsidRPr="00A7725E" w:rsidRDefault="00C21614" w:rsidP="00C21614">
      <w:pPr>
        <w:numPr>
          <w:ilvl w:val="1"/>
          <w:numId w:val="1"/>
        </w:numPr>
        <w:tabs>
          <w:tab w:val="num" w:pos="0"/>
        </w:tabs>
        <w:ind w:firstLine="426"/>
        <w:jc w:val="both"/>
        <w:rPr>
          <w:sz w:val="24"/>
          <w:szCs w:val="24"/>
          <w:lang w:val="x-none" w:eastAsia="x-none"/>
        </w:rPr>
      </w:pPr>
      <w:r w:rsidRPr="00A7725E">
        <w:rPr>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C21614" w:rsidRPr="00A7725E" w:rsidRDefault="00C21614" w:rsidP="00C21614">
      <w:pPr>
        <w:jc w:val="both"/>
        <w:rPr>
          <w:sz w:val="24"/>
          <w:szCs w:val="24"/>
          <w:lang w:val="x-none" w:eastAsia="x-none"/>
        </w:rPr>
      </w:pPr>
    </w:p>
    <w:p w:rsidR="00C21614" w:rsidRPr="00A7725E" w:rsidRDefault="00C21614" w:rsidP="00C21614">
      <w:pPr>
        <w:numPr>
          <w:ilvl w:val="0"/>
          <w:numId w:val="1"/>
        </w:numPr>
        <w:jc w:val="both"/>
        <w:rPr>
          <w:b/>
          <w:bCs/>
          <w:sz w:val="24"/>
          <w:szCs w:val="24"/>
          <w:lang w:val="x-none" w:eastAsia="x-none"/>
        </w:rPr>
      </w:pPr>
      <w:r w:rsidRPr="00A7725E">
        <w:rPr>
          <w:b/>
          <w:bCs/>
          <w:sz w:val="24"/>
          <w:szCs w:val="24"/>
          <w:lang w:val="x-none" w:eastAsia="x-none"/>
        </w:rPr>
        <w:t>DO PAGAMENTO E DA DOTAÇÃO ORÇAMENTÁRIA</w:t>
      </w:r>
    </w:p>
    <w:p w:rsidR="00C21614" w:rsidRPr="00A7725E" w:rsidRDefault="00C21614" w:rsidP="00C21614">
      <w:pPr>
        <w:jc w:val="both"/>
        <w:rPr>
          <w:sz w:val="24"/>
          <w:szCs w:val="24"/>
          <w:lang w:val="x-none" w:eastAsia="x-none"/>
        </w:rPr>
      </w:pPr>
    </w:p>
    <w:p w:rsidR="00C21614" w:rsidRPr="00A7725E" w:rsidRDefault="00C21614" w:rsidP="00C21614">
      <w:pPr>
        <w:numPr>
          <w:ilvl w:val="1"/>
          <w:numId w:val="1"/>
        </w:numPr>
        <w:tabs>
          <w:tab w:val="num" w:pos="0"/>
        </w:tabs>
        <w:ind w:firstLine="426"/>
        <w:jc w:val="both"/>
        <w:rPr>
          <w:b/>
          <w:sz w:val="24"/>
          <w:szCs w:val="24"/>
          <w:lang w:val="x-none" w:eastAsia="x-none"/>
        </w:rPr>
      </w:pPr>
      <w:r w:rsidRPr="00A7725E">
        <w:rPr>
          <w:b/>
          <w:sz w:val="24"/>
          <w:szCs w:val="24"/>
          <w:lang w:val="x-none" w:eastAsia="x-none"/>
        </w:rPr>
        <w:t xml:space="preserve">O pagamento será efetuado </w:t>
      </w:r>
      <w:r w:rsidR="00CE022E">
        <w:rPr>
          <w:b/>
          <w:sz w:val="24"/>
          <w:szCs w:val="24"/>
          <w:lang w:eastAsia="x-none"/>
        </w:rPr>
        <w:t>através da Caixa Econômica Federal direto na conta corrente do credor, após</w:t>
      </w:r>
      <w:r w:rsidRPr="00A7725E">
        <w:rPr>
          <w:b/>
          <w:sz w:val="24"/>
          <w:szCs w:val="24"/>
          <w:lang w:val="x-none" w:eastAsia="x-none"/>
        </w:rPr>
        <w:t>s a emissão na Nota Fiscal e entrega do objeto, observado o cumprimento integral das disposições contidas neste Edital.</w:t>
      </w:r>
    </w:p>
    <w:p w:rsidR="00C21614" w:rsidRPr="00A7725E" w:rsidRDefault="00C21614" w:rsidP="00C21614">
      <w:pPr>
        <w:numPr>
          <w:ilvl w:val="1"/>
          <w:numId w:val="1"/>
        </w:numPr>
        <w:tabs>
          <w:tab w:val="num" w:pos="0"/>
        </w:tabs>
        <w:ind w:firstLine="426"/>
        <w:jc w:val="both"/>
        <w:rPr>
          <w:sz w:val="24"/>
          <w:szCs w:val="24"/>
          <w:lang w:val="x-none" w:eastAsia="x-none"/>
        </w:rPr>
      </w:pPr>
      <w:r w:rsidRPr="00A7725E">
        <w:rPr>
          <w:sz w:val="24"/>
          <w:szCs w:val="24"/>
          <w:lang w:val="x-none" w:eastAsia="x-none"/>
        </w:rPr>
        <w:t xml:space="preserve"> Não haverá sob hipótese nenhuma, pagamento antecipado.</w:t>
      </w:r>
    </w:p>
    <w:p w:rsidR="00C21614" w:rsidRPr="00A7725E" w:rsidRDefault="00C21614" w:rsidP="00C21614">
      <w:pPr>
        <w:numPr>
          <w:ilvl w:val="1"/>
          <w:numId w:val="1"/>
        </w:numPr>
        <w:tabs>
          <w:tab w:val="num" w:pos="0"/>
        </w:tabs>
        <w:ind w:firstLine="426"/>
        <w:jc w:val="both"/>
        <w:rPr>
          <w:sz w:val="24"/>
          <w:szCs w:val="24"/>
          <w:lang w:val="x-none" w:eastAsia="x-none"/>
        </w:rPr>
      </w:pPr>
      <w:r w:rsidRPr="00A7725E">
        <w:rPr>
          <w:sz w:val="24"/>
          <w:szCs w:val="24"/>
          <w:lang w:val="x-none" w:eastAsia="x-none"/>
        </w:rPr>
        <w:t xml:space="preserve"> Os recursos necessários à presente contratação acham-se inscrito na seguinte Rubrica Orçamentária.</w:t>
      </w:r>
    </w:p>
    <w:p w:rsidR="00C21614" w:rsidRPr="00A7725E" w:rsidRDefault="00C21614" w:rsidP="00C21614">
      <w:pPr>
        <w:jc w:val="both"/>
        <w:rPr>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C21614" w:rsidRPr="00A7725E" w:rsidTr="00420C3F">
        <w:tc>
          <w:tcPr>
            <w:tcW w:w="3037" w:type="dxa"/>
            <w:shd w:val="clear" w:color="auto" w:fill="auto"/>
          </w:tcPr>
          <w:p w:rsidR="00C21614" w:rsidRPr="00A7725E" w:rsidRDefault="00C21614" w:rsidP="00420C3F">
            <w:pPr>
              <w:jc w:val="both"/>
              <w:rPr>
                <w:sz w:val="24"/>
                <w:szCs w:val="24"/>
                <w:lang w:eastAsia="x-none"/>
              </w:rPr>
            </w:pPr>
            <w:r w:rsidRPr="00A7725E">
              <w:rPr>
                <w:sz w:val="24"/>
                <w:szCs w:val="24"/>
                <w:lang w:eastAsia="x-none"/>
              </w:rPr>
              <w:t>DOTAÇÃO</w:t>
            </w:r>
          </w:p>
        </w:tc>
        <w:tc>
          <w:tcPr>
            <w:tcW w:w="1549" w:type="dxa"/>
            <w:shd w:val="clear" w:color="auto" w:fill="auto"/>
          </w:tcPr>
          <w:p w:rsidR="00C21614" w:rsidRPr="00A7725E" w:rsidRDefault="00C21614" w:rsidP="00420C3F">
            <w:pPr>
              <w:jc w:val="both"/>
              <w:rPr>
                <w:sz w:val="24"/>
                <w:szCs w:val="24"/>
                <w:lang w:eastAsia="x-none"/>
              </w:rPr>
            </w:pPr>
            <w:r w:rsidRPr="00A7725E">
              <w:rPr>
                <w:sz w:val="24"/>
                <w:szCs w:val="24"/>
                <w:lang w:eastAsia="x-none"/>
              </w:rPr>
              <w:t>PROJ./ATIV.</w:t>
            </w:r>
          </w:p>
        </w:tc>
        <w:tc>
          <w:tcPr>
            <w:tcW w:w="4527" w:type="dxa"/>
            <w:shd w:val="clear" w:color="auto" w:fill="auto"/>
          </w:tcPr>
          <w:p w:rsidR="00C21614" w:rsidRPr="00A7725E" w:rsidRDefault="00C21614" w:rsidP="00420C3F">
            <w:pPr>
              <w:jc w:val="both"/>
              <w:rPr>
                <w:sz w:val="24"/>
                <w:szCs w:val="24"/>
                <w:lang w:eastAsia="x-none"/>
              </w:rPr>
            </w:pPr>
            <w:r w:rsidRPr="00A7725E">
              <w:rPr>
                <w:sz w:val="24"/>
                <w:szCs w:val="24"/>
                <w:lang w:eastAsia="x-none"/>
              </w:rPr>
              <w:t>DESCRIÇÃO</w:t>
            </w:r>
          </w:p>
        </w:tc>
      </w:tr>
      <w:tr w:rsidR="00C21614" w:rsidRPr="00A7725E" w:rsidTr="00420C3F">
        <w:tc>
          <w:tcPr>
            <w:tcW w:w="3037" w:type="dxa"/>
            <w:shd w:val="clear" w:color="auto" w:fill="auto"/>
          </w:tcPr>
          <w:p w:rsidR="00C21614" w:rsidRPr="00A7725E" w:rsidRDefault="00C21614" w:rsidP="00420C3F">
            <w:pPr>
              <w:jc w:val="both"/>
              <w:rPr>
                <w:sz w:val="24"/>
                <w:szCs w:val="24"/>
                <w:lang w:eastAsia="x-none"/>
              </w:rPr>
            </w:pPr>
            <w:r>
              <w:rPr>
                <w:color w:val="000000"/>
                <w:sz w:val="22"/>
                <w:szCs w:val="22"/>
                <w:lang w:val="x-none" w:eastAsia="pt-BR"/>
              </w:rPr>
              <w:t>0808012060810</w:t>
            </w:r>
          </w:p>
        </w:tc>
        <w:tc>
          <w:tcPr>
            <w:tcW w:w="1549" w:type="dxa"/>
            <w:shd w:val="clear" w:color="auto" w:fill="auto"/>
          </w:tcPr>
          <w:p w:rsidR="00C21614" w:rsidRPr="00A7725E" w:rsidRDefault="00C21614" w:rsidP="00420C3F">
            <w:pPr>
              <w:jc w:val="both"/>
              <w:rPr>
                <w:sz w:val="24"/>
                <w:szCs w:val="24"/>
                <w:lang w:eastAsia="x-none"/>
              </w:rPr>
            </w:pPr>
            <w:r>
              <w:rPr>
                <w:color w:val="000000"/>
                <w:sz w:val="22"/>
                <w:szCs w:val="22"/>
                <w:lang w:val="x-none" w:eastAsia="pt-BR"/>
              </w:rPr>
              <w:t>121</w:t>
            </w:r>
          </w:p>
        </w:tc>
        <w:tc>
          <w:tcPr>
            <w:tcW w:w="4527" w:type="dxa"/>
            <w:shd w:val="clear" w:color="auto" w:fill="auto"/>
          </w:tcPr>
          <w:p w:rsidR="00C21614" w:rsidRPr="00A7725E" w:rsidRDefault="00C21614" w:rsidP="00420C3F">
            <w:pPr>
              <w:jc w:val="both"/>
              <w:rPr>
                <w:sz w:val="24"/>
                <w:szCs w:val="24"/>
                <w:lang w:eastAsia="x-none"/>
              </w:rPr>
            </w:pPr>
            <w:r>
              <w:rPr>
                <w:color w:val="000000"/>
                <w:sz w:val="22"/>
                <w:szCs w:val="22"/>
                <w:lang w:val="x-none" w:eastAsia="pt-BR"/>
              </w:rPr>
              <w:t xml:space="preserve">Aquisição de máquinas e implementos </w:t>
            </w:r>
            <w:proofErr w:type="spellStart"/>
            <w:r>
              <w:rPr>
                <w:color w:val="000000"/>
                <w:sz w:val="22"/>
                <w:szCs w:val="22"/>
                <w:lang w:val="x-none" w:eastAsia="pt-BR"/>
              </w:rPr>
              <w:t>agrí</w:t>
            </w:r>
            <w:proofErr w:type="spellEnd"/>
          </w:p>
        </w:tc>
      </w:tr>
      <w:tr w:rsidR="00C21614" w:rsidRPr="00A7725E" w:rsidTr="00420C3F">
        <w:tc>
          <w:tcPr>
            <w:tcW w:w="3037" w:type="dxa"/>
            <w:shd w:val="clear" w:color="auto" w:fill="auto"/>
          </w:tcPr>
          <w:p w:rsidR="00C21614" w:rsidRPr="00A7725E" w:rsidRDefault="00C21614" w:rsidP="00420C3F">
            <w:pPr>
              <w:jc w:val="both"/>
              <w:rPr>
                <w:color w:val="000000"/>
                <w:sz w:val="22"/>
                <w:szCs w:val="22"/>
                <w:lang w:val="x-none" w:eastAsia="pt-BR"/>
              </w:rPr>
            </w:pPr>
            <w:r>
              <w:rPr>
                <w:color w:val="000000"/>
                <w:sz w:val="22"/>
                <w:szCs w:val="22"/>
                <w:lang w:val="x-none" w:eastAsia="pt-BR"/>
              </w:rPr>
              <w:t>0801</w:t>
            </w:r>
          </w:p>
        </w:tc>
        <w:tc>
          <w:tcPr>
            <w:tcW w:w="1549" w:type="dxa"/>
            <w:shd w:val="clear" w:color="auto" w:fill="auto"/>
          </w:tcPr>
          <w:p w:rsidR="00C21614" w:rsidRPr="00A7725E" w:rsidRDefault="00C21614" w:rsidP="00420C3F">
            <w:pPr>
              <w:jc w:val="both"/>
              <w:rPr>
                <w:color w:val="000000"/>
                <w:sz w:val="22"/>
                <w:szCs w:val="22"/>
                <w:lang w:val="x-none" w:eastAsia="pt-BR"/>
              </w:rPr>
            </w:pPr>
            <w:r>
              <w:rPr>
                <w:color w:val="000000"/>
                <w:sz w:val="22"/>
                <w:szCs w:val="22"/>
                <w:lang w:val="x-none" w:eastAsia="pt-BR"/>
              </w:rPr>
              <w:t>21</w:t>
            </w:r>
          </w:p>
        </w:tc>
        <w:tc>
          <w:tcPr>
            <w:tcW w:w="4527" w:type="dxa"/>
            <w:shd w:val="clear" w:color="auto" w:fill="auto"/>
          </w:tcPr>
          <w:p w:rsidR="00C21614" w:rsidRPr="00A7725E" w:rsidRDefault="00C21614" w:rsidP="00420C3F">
            <w:pPr>
              <w:jc w:val="both"/>
              <w:rPr>
                <w:color w:val="000000"/>
                <w:sz w:val="22"/>
                <w:szCs w:val="22"/>
                <w:lang w:val="x-none" w:eastAsia="pt-BR"/>
              </w:rPr>
            </w:pPr>
            <w:r>
              <w:rPr>
                <w:color w:val="000000"/>
                <w:sz w:val="22"/>
                <w:szCs w:val="22"/>
                <w:lang w:val="x-none" w:eastAsia="pt-BR"/>
              </w:rPr>
              <w:t xml:space="preserve">Aquisição de máquinas e implementos </w:t>
            </w:r>
            <w:proofErr w:type="spellStart"/>
            <w:r>
              <w:rPr>
                <w:color w:val="000000"/>
                <w:sz w:val="22"/>
                <w:szCs w:val="22"/>
                <w:lang w:val="x-none" w:eastAsia="pt-BR"/>
              </w:rPr>
              <w:t>agrí</w:t>
            </w:r>
            <w:proofErr w:type="spellEnd"/>
          </w:p>
        </w:tc>
      </w:tr>
    </w:tbl>
    <w:p w:rsidR="00C21614" w:rsidRPr="00A7725E" w:rsidRDefault="00C21614" w:rsidP="00C21614">
      <w:pPr>
        <w:jc w:val="both"/>
        <w:rPr>
          <w:sz w:val="24"/>
          <w:szCs w:val="24"/>
          <w:lang w:eastAsia="x-none"/>
        </w:rPr>
      </w:pPr>
    </w:p>
    <w:p w:rsidR="00C21614" w:rsidRPr="00A7725E" w:rsidRDefault="00C21614" w:rsidP="00C21614">
      <w:pPr>
        <w:numPr>
          <w:ilvl w:val="0"/>
          <w:numId w:val="1"/>
        </w:numPr>
        <w:jc w:val="both"/>
        <w:rPr>
          <w:b/>
          <w:bCs/>
          <w:sz w:val="24"/>
          <w:szCs w:val="24"/>
          <w:lang w:val="x-none" w:eastAsia="x-none"/>
        </w:rPr>
      </w:pPr>
      <w:r w:rsidRPr="00A7725E">
        <w:rPr>
          <w:b/>
          <w:bCs/>
          <w:sz w:val="24"/>
          <w:szCs w:val="24"/>
          <w:lang w:val="x-none" w:eastAsia="x-none"/>
        </w:rPr>
        <w:t>DA HOMOLOGAÇÃO</w:t>
      </w:r>
    </w:p>
    <w:p w:rsidR="00C21614" w:rsidRPr="00A7725E" w:rsidRDefault="00C21614" w:rsidP="00C21614">
      <w:pPr>
        <w:jc w:val="both"/>
        <w:rPr>
          <w:sz w:val="24"/>
          <w:szCs w:val="24"/>
          <w:lang w:val="x-none" w:eastAsia="x-none"/>
        </w:rPr>
      </w:pPr>
    </w:p>
    <w:p w:rsidR="00C21614" w:rsidRPr="00A7725E" w:rsidRDefault="00C21614" w:rsidP="00C21614">
      <w:pPr>
        <w:numPr>
          <w:ilvl w:val="1"/>
          <w:numId w:val="1"/>
        </w:numPr>
        <w:tabs>
          <w:tab w:val="num" w:pos="0"/>
        </w:tabs>
        <w:ind w:firstLine="360"/>
        <w:jc w:val="both"/>
        <w:rPr>
          <w:sz w:val="24"/>
          <w:szCs w:val="24"/>
          <w:lang w:val="x-none" w:eastAsia="x-none"/>
        </w:rPr>
      </w:pPr>
      <w:r w:rsidRPr="00A7725E">
        <w:rPr>
          <w:sz w:val="24"/>
          <w:szCs w:val="24"/>
          <w:lang w:val="x-none" w:eastAsia="x-none"/>
        </w:rPr>
        <w:t>Em não sendo interposto recurso, caberá ao Pregoeiro adjudicar o objeto à(s) licitante(s) vencedora(s) e encaminhar a processo à Autoridade competente para a sua homologação.</w:t>
      </w:r>
    </w:p>
    <w:p w:rsidR="00C21614" w:rsidRPr="00A7725E" w:rsidRDefault="00C21614" w:rsidP="00C21614">
      <w:pPr>
        <w:numPr>
          <w:ilvl w:val="1"/>
          <w:numId w:val="1"/>
        </w:numPr>
        <w:tabs>
          <w:tab w:val="num" w:pos="0"/>
        </w:tabs>
        <w:ind w:firstLine="360"/>
        <w:jc w:val="both"/>
        <w:rPr>
          <w:sz w:val="24"/>
          <w:szCs w:val="24"/>
          <w:lang w:val="x-none" w:eastAsia="x-none"/>
        </w:rPr>
      </w:pPr>
      <w:r w:rsidRPr="00A7725E">
        <w:rPr>
          <w:sz w:val="24"/>
          <w:szCs w:val="24"/>
          <w:lang w:val="x-none" w:eastAsia="x-none"/>
        </w:rPr>
        <w:t>Caso haja recursos, a adjudicação do objeto à(s) licitante (s) e a homologação do processo efetuada pela Autoridade competente, somente após apreciação pelo pregoeiro sobre o mesmo.</w:t>
      </w:r>
    </w:p>
    <w:p w:rsidR="00C21614" w:rsidRPr="00A7725E" w:rsidRDefault="00C21614" w:rsidP="00C21614">
      <w:pPr>
        <w:jc w:val="both"/>
        <w:rPr>
          <w:sz w:val="24"/>
          <w:szCs w:val="24"/>
          <w:lang w:val="x-none" w:eastAsia="x-none"/>
        </w:rPr>
      </w:pPr>
    </w:p>
    <w:p w:rsidR="00C21614" w:rsidRPr="00A7725E" w:rsidRDefault="00C21614" w:rsidP="00C21614">
      <w:pPr>
        <w:numPr>
          <w:ilvl w:val="0"/>
          <w:numId w:val="1"/>
        </w:numPr>
        <w:jc w:val="both"/>
        <w:rPr>
          <w:b/>
          <w:bCs/>
          <w:sz w:val="24"/>
          <w:szCs w:val="24"/>
          <w:lang w:val="x-none" w:eastAsia="x-none"/>
        </w:rPr>
      </w:pPr>
      <w:r w:rsidRPr="00A7725E">
        <w:rPr>
          <w:b/>
          <w:bCs/>
          <w:sz w:val="24"/>
          <w:szCs w:val="24"/>
          <w:lang w:val="x-none" w:eastAsia="x-none"/>
        </w:rPr>
        <w:t>DA CONTRATAÇÃO</w:t>
      </w:r>
    </w:p>
    <w:p w:rsidR="00C21614" w:rsidRPr="00A7725E" w:rsidRDefault="00C21614" w:rsidP="00C21614">
      <w:pPr>
        <w:jc w:val="both"/>
        <w:rPr>
          <w:sz w:val="24"/>
          <w:szCs w:val="24"/>
          <w:lang w:val="x-none" w:eastAsia="x-none"/>
        </w:rPr>
      </w:pPr>
    </w:p>
    <w:p w:rsidR="00C21614" w:rsidRPr="00A7725E" w:rsidRDefault="00C21614" w:rsidP="00C21614">
      <w:pPr>
        <w:numPr>
          <w:ilvl w:val="1"/>
          <w:numId w:val="1"/>
        </w:numPr>
        <w:tabs>
          <w:tab w:val="num" w:pos="0"/>
        </w:tabs>
        <w:ind w:firstLine="426"/>
        <w:jc w:val="both"/>
        <w:rPr>
          <w:sz w:val="24"/>
          <w:szCs w:val="24"/>
          <w:lang w:val="x-none" w:eastAsia="x-none"/>
        </w:rPr>
      </w:pPr>
      <w:r w:rsidRPr="00A7725E">
        <w:rPr>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C21614" w:rsidRPr="00A7725E" w:rsidRDefault="00C21614" w:rsidP="00C21614">
      <w:pPr>
        <w:numPr>
          <w:ilvl w:val="1"/>
          <w:numId w:val="1"/>
        </w:numPr>
        <w:tabs>
          <w:tab w:val="num" w:pos="0"/>
        </w:tabs>
        <w:ind w:firstLine="426"/>
        <w:jc w:val="both"/>
        <w:rPr>
          <w:sz w:val="24"/>
          <w:szCs w:val="24"/>
          <w:lang w:val="x-none" w:eastAsia="x-none"/>
        </w:rPr>
      </w:pPr>
      <w:r w:rsidRPr="00A7725E">
        <w:rPr>
          <w:sz w:val="24"/>
          <w:szCs w:val="24"/>
          <w:lang w:val="x-none" w:eastAsia="x-none"/>
        </w:rPr>
        <w:t xml:space="preserve"> Nas situações previstas no item anterior o Pregoeiro poderá negociar diretamente com a proponente para que seja obtido melhor preço.</w:t>
      </w:r>
    </w:p>
    <w:p w:rsidR="00C21614" w:rsidRPr="00A7725E" w:rsidRDefault="00C21614" w:rsidP="00C21614">
      <w:pPr>
        <w:jc w:val="both"/>
        <w:rPr>
          <w:b/>
          <w:bCs/>
          <w:sz w:val="24"/>
          <w:szCs w:val="24"/>
          <w:lang w:val="x-none" w:eastAsia="x-none"/>
        </w:rPr>
      </w:pPr>
    </w:p>
    <w:p w:rsidR="00C21614" w:rsidRPr="00A7725E" w:rsidRDefault="00C21614" w:rsidP="00C21614">
      <w:pPr>
        <w:numPr>
          <w:ilvl w:val="0"/>
          <w:numId w:val="1"/>
        </w:numPr>
        <w:jc w:val="both"/>
        <w:rPr>
          <w:b/>
          <w:bCs/>
          <w:sz w:val="24"/>
          <w:szCs w:val="24"/>
          <w:lang w:val="x-none" w:eastAsia="x-none"/>
        </w:rPr>
      </w:pPr>
      <w:r w:rsidRPr="00A7725E">
        <w:rPr>
          <w:b/>
          <w:bCs/>
          <w:sz w:val="24"/>
          <w:szCs w:val="24"/>
          <w:lang w:val="x-none" w:eastAsia="x-none"/>
        </w:rPr>
        <w:t>DAS SANÇÕES ADMINISTRATIVAS</w:t>
      </w:r>
    </w:p>
    <w:p w:rsidR="00C21614" w:rsidRPr="00A7725E" w:rsidRDefault="00C21614" w:rsidP="00C21614">
      <w:pPr>
        <w:jc w:val="both"/>
        <w:rPr>
          <w:sz w:val="24"/>
          <w:szCs w:val="24"/>
          <w:lang w:val="x-none" w:eastAsia="x-none"/>
        </w:rPr>
      </w:pPr>
    </w:p>
    <w:p w:rsidR="00C21614" w:rsidRPr="00A7725E" w:rsidRDefault="00C21614" w:rsidP="00C21614">
      <w:pPr>
        <w:jc w:val="both"/>
        <w:rPr>
          <w:sz w:val="24"/>
          <w:szCs w:val="24"/>
          <w:lang w:val="x-none" w:eastAsia="x-none"/>
        </w:rPr>
      </w:pPr>
      <w:r w:rsidRPr="00A7725E">
        <w:rPr>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C21614" w:rsidRPr="00A7725E" w:rsidRDefault="00C21614" w:rsidP="00C21614">
      <w:pPr>
        <w:numPr>
          <w:ilvl w:val="0"/>
          <w:numId w:val="5"/>
        </w:numPr>
        <w:jc w:val="both"/>
        <w:rPr>
          <w:sz w:val="24"/>
          <w:szCs w:val="24"/>
          <w:lang w:val="x-none" w:eastAsia="x-none"/>
        </w:rPr>
      </w:pPr>
      <w:r w:rsidRPr="00A7725E">
        <w:rPr>
          <w:sz w:val="24"/>
          <w:szCs w:val="24"/>
          <w:lang w:val="x-none" w:eastAsia="x-none"/>
        </w:rPr>
        <w:t>advertência e anotação restritiva no Cadastro de Fornecedores;</w:t>
      </w:r>
    </w:p>
    <w:p w:rsidR="00C21614" w:rsidRPr="00A7725E" w:rsidRDefault="00C21614" w:rsidP="00C21614">
      <w:pPr>
        <w:numPr>
          <w:ilvl w:val="0"/>
          <w:numId w:val="5"/>
        </w:numPr>
        <w:jc w:val="both"/>
        <w:rPr>
          <w:sz w:val="24"/>
          <w:szCs w:val="24"/>
          <w:lang w:val="x-none" w:eastAsia="x-none"/>
        </w:rPr>
      </w:pPr>
      <w:r w:rsidRPr="00A7725E">
        <w:rPr>
          <w:sz w:val="24"/>
          <w:szCs w:val="24"/>
          <w:lang w:val="x-none" w:eastAsia="x-none"/>
        </w:rPr>
        <w:t>multa de 20% (vinte por cento) sobre o valor da proposta apresentada pela proponente;</w:t>
      </w:r>
    </w:p>
    <w:p w:rsidR="00C21614" w:rsidRPr="00A7725E" w:rsidRDefault="00C21614" w:rsidP="00C21614">
      <w:pPr>
        <w:numPr>
          <w:ilvl w:val="0"/>
          <w:numId w:val="5"/>
        </w:numPr>
        <w:jc w:val="both"/>
        <w:rPr>
          <w:sz w:val="24"/>
          <w:szCs w:val="24"/>
          <w:lang w:val="x-none" w:eastAsia="x-none"/>
        </w:rPr>
      </w:pPr>
      <w:r w:rsidRPr="00A7725E">
        <w:rPr>
          <w:sz w:val="24"/>
          <w:szCs w:val="24"/>
          <w:lang w:val="x-none" w:eastAsia="x-none"/>
        </w:rPr>
        <w:t>suspensão do direito de licitar e contratar com o Município de Condor/RS pelo prazo de até 05 (cinco) anos consecutivos.</w:t>
      </w:r>
    </w:p>
    <w:p w:rsidR="00C21614" w:rsidRPr="00A7725E" w:rsidRDefault="00C21614" w:rsidP="00C21614">
      <w:pPr>
        <w:numPr>
          <w:ilvl w:val="0"/>
          <w:numId w:val="5"/>
        </w:numPr>
        <w:jc w:val="both"/>
        <w:rPr>
          <w:sz w:val="24"/>
          <w:szCs w:val="24"/>
          <w:lang w:val="x-none" w:eastAsia="x-none"/>
        </w:rPr>
      </w:pPr>
      <w:r w:rsidRPr="00A7725E">
        <w:rPr>
          <w:sz w:val="24"/>
          <w:szCs w:val="24"/>
          <w:lang w:val="x-none" w:eastAsia="x-none"/>
        </w:rPr>
        <w:t>Declaração de inidoneidade.</w:t>
      </w:r>
    </w:p>
    <w:p w:rsidR="00C21614" w:rsidRPr="00A7725E" w:rsidRDefault="00C21614" w:rsidP="00C21614">
      <w:pPr>
        <w:jc w:val="both"/>
        <w:rPr>
          <w:sz w:val="24"/>
          <w:szCs w:val="24"/>
          <w:lang w:val="x-none" w:eastAsia="x-none"/>
        </w:rPr>
      </w:pPr>
    </w:p>
    <w:p w:rsidR="00C21614" w:rsidRPr="00A7725E" w:rsidRDefault="00C21614" w:rsidP="00C21614">
      <w:pPr>
        <w:numPr>
          <w:ilvl w:val="0"/>
          <w:numId w:val="1"/>
        </w:numPr>
        <w:jc w:val="both"/>
        <w:rPr>
          <w:b/>
          <w:bCs/>
          <w:sz w:val="24"/>
          <w:szCs w:val="24"/>
          <w:lang w:val="x-none" w:eastAsia="x-none"/>
        </w:rPr>
      </w:pPr>
      <w:r w:rsidRPr="00A7725E">
        <w:rPr>
          <w:b/>
          <w:bCs/>
          <w:sz w:val="24"/>
          <w:szCs w:val="24"/>
          <w:lang w:val="x-none" w:eastAsia="x-none"/>
        </w:rPr>
        <w:t>DAS DISPOSIÇÕES FINAIS</w:t>
      </w:r>
    </w:p>
    <w:p w:rsidR="00C21614" w:rsidRPr="00A7725E" w:rsidRDefault="00C21614" w:rsidP="00C21614">
      <w:pPr>
        <w:jc w:val="both"/>
        <w:rPr>
          <w:sz w:val="24"/>
          <w:szCs w:val="24"/>
          <w:lang w:val="x-none" w:eastAsia="x-none"/>
        </w:rPr>
      </w:pPr>
    </w:p>
    <w:p w:rsidR="00C21614" w:rsidRPr="00A7725E" w:rsidRDefault="00C21614" w:rsidP="00C21614">
      <w:pPr>
        <w:numPr>
          <w:ilvl w:val="1"/>
          <w:numId w:val="1"/>
        </w:numPr>
        <w:tabs>
          <w:tab w:val="num" w:pos="0"/>
        </w:tabs>
        <w:ind w:firstLine="360"/>
        <w:jc w:val="both"/>
        <w:rPr>
          <w:sz w:val="24"/>
          <w:szCs w:val="24"/>
          <w:lang w:val="x-none" w:eastAsia="x-none"/>
        </w:rPr>
      </w:pPr>
      <w:r w:rsidRPr="00A7725E">
        <w:rPr>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C21614" w:rsidRPr="00A7725E" w:rsidRDefault="00C21614" w:rsidP="00C21614">
      <w:pPr>
        <w:numPr>
          <w:ilvl w:val="1"/>
          <w:numId w:val="1"/>
        </w:numPr>
        <w:tabs>
          <w:tab w:val="num" w:pos="0"/>
        </w:tabs>
        <w:ind w:firstLine="360"/>
        <w:jc w:val="both"/>
        <w:rPr>
          <w:sz w:val="24"/>
          <w:szCs w:val="24"/>
          <w:lang w:val="x-none" w:eastAsia="x-none"/>
        </w:rPr>
      </w:pPr>
      <w:r w:rsidRPr="00A7725E">
        <w:rPr>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C21614" w:rsidRPr="00A7725E" w:rsidRDefault="00C21614" w:rsidP="00C21614">
      <w:pPr>
        <w:numPr>
          <w:ilvl w:val="1"/>
          <w:numId w:val="1"/>
        </w:numPr>
        <w:jc w:val="both"/>
        <w:rPr>
          <w:sz w:val="24"/>
          <w:szCs w:val="24"/>
          <w:lang w:val="x-none" w:eastAsia="x-none"/>
        </w:rPr>
      </w:pPr>
      <w:r w:rsidRPr="00A7725E">
        <w:rPr>
          <w:sz w:val="24"/>
          <w:szCs w:val="24"/>
          <w:lang w:val="x-none" w:eastAsia="x-none"/>
        </w:rPr>
        <w:t>A proponente  é responsável pela fidelidade e legitimidade das informações prestadas dos documentos apresentados em qualquer fase da licitação.</w:t>
      </w:r>
    </w:p>
    <w:p w:rsidR="00C21614" w:rsidRPr="00A7725E" w:rsidRDefault="00C21614" w:rsidP="00C21614">
      <w:pPr>
        <w:numPr>
          <w:ilvl w:val="1"/>
          <w:numId w:val="1"/>
        </w:numPr>
        <w:jc w:val="both"/>
        <w:rPr>
          <w:sz w:val="24"/>
          <w:szCs w:val="24"/>
          <w:lang w:val="x-none" w:eastAsia="x-none"/>
        </w:rPr>
      </w:pPr>
      <w:r w:rsidRPr="00A7725E">
        <w:rPr>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C21614" w:rsidRPr="00A7725E" w:rsidRDefault="00C21614" w:rsidP="00C21614">
      <w:pPr>
        <w:numPr>
          <w:ilvl w:val="1"/>
          <w:numId w:val="1"/>
        </w:numPr>
        <w:jc w:val="both"/>
        <w:rPr>
          <w:b/>
          <w:sz w:val="24"/>
          <w:szCs w:val="24"/>
          <w:u w:val="single"/>
          <w:lang w:val="x-none" w:eastAsia="x-none"/>
        </w:rPr>
      </w:pPr>
      <w:r w:rsidRPr="00A7725E">
        <w:rPr>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A7725E">
        <w:rPr>
          <w:sz w:val="24"/>
          <w:szCs w:val="24"/>
          <w:lang w:val="x-none" w:eastAsia="x-none"/>
        </w:rPr>
        <w:t>subseqüente</w:t>
      </w:r>
      <w:proofErr w:type="spellEnd"/>
      <w:r w:rsidRPr="00A7725E">
        <w:rPr>
          <w:sz w:val="24"/>
          <w:szCs w:val="24"/>
          <w:lang w:val="x-none" w:eastAsia="x-none"/>
        </w:rPr>
        <w:t>, no mesmo horário e local anteriormente estabelecido, desde que não haja comunicação do Pregoeiro em contrário.</w:t>
      </w:r>
    </w:p>
    <w:p w:rsidR="00C21614" w:rsidRPr="00A7725E" w:rsidRDefault="00C21614" w:rsidP="00C21614">
      <w:pPr>
        <w:numPr>
          <w:ilvl w:val="1"/>
          <w:numId w:val="1"/>
        </w:numPr>
        <w:jc w:val="both"/>
        <w:rPr>
          <w:b/>
          <w:sz w:val="24"/>
          <w:szCs w:val="24"/>
          <w:u w:val="single"/>
          <w:lang w:val="x-none" w:eastAsia="x-none"/>
        </w:rPr>
      </w:pPr>
      <w:r w:rsidRPr="00A7725E">
        <w:rPr>
          <w:b/>
          <w:sz w:val="24"/>
          <w:szCs w:val="24"/>
          <w:u w:val="single"/>
          <w:lang w:val="x-none" w:eastAsia="x-none"/>
        </w:rPr>
        <w:t>Todas as despesas de deslocamento do equipamentos/materiais/serviços,  correrão por conta da empresa vencedora do presente certame.</w:t>
      </w:r>
    </w:p>
    <w:p w:rsidR="00C21614" w:rsidRPr="00A7725E" w:rsidRDefault="00C21614" w:rsidP="00C21614">
      <w:pPr>
        <w:numPr>
          <w:ilvl w:val="1"/>
          <w:numId w:val="1"/>
        </w:numPr>
        <w:jc w:val="both"/>
        <w:rPr>
          <w:sz w:val="24"/>
          <w:szCs w:val="24"/>
          <w:lang w:val="x-none" w:eastAsia="x-none"/>
        </w:rPr>
      </w:pPr>
      <w:r w:rsidRPr="00A7725E">
        <w:rPr>
          <w:b/>
          <w:sz w:val="24"/>
          <w:szCs w:val="24"/>
          <w:u w:val="single"/>
          <w:lang w:val="x-none" w:eastAsia="x-none"/>
        </w:rPr>
        <w:t>O Município poderá exigir laudo técnico que demonstre as boas condições do equipamento/materiais/serviços em questão.</w:t>
      </w:r>
    </w:p>
    <w:p w:rsidR="00C21614" w:rsidRPr="00A7725E" w:rsidRDefault="00C21614" w:rsidP="00C21614">
      <w:pPr>
        <w:numPr>
          <w:ilvl w:val="1"/>
          <w:numId w:val="1"/>
        </w:numPr>
        <w:jc w:val="both"/>
        <w:rPr>
          <w:sz w:val="24"/>
          <w:szCs w:val="24"/>
          <w:lang w:val="x-none" w:eastAsia="x-none"/>
        </w:rPr>
      </w:pPr>
      <w:r w:rsidRPr="00A7725E">
        <w:rPr>
          <w:sz w:val="24"/>
          <w:szCs w:val="24"/>
          <w:lang w:val="x-none" w:eastAsia="x-none"/>
        </w:rPr>
        <w:t>Os casos omissos serão decididos pelo Pregoeiro em conformidade com as  disposições constantes nas Leis citadas no preâmbulo deste Edital.</w:t>
      </w:r>
    </w:p>
    <w:p w:rsidR="00C21614" w:rsidRPr="00A7725E" w:rsidRDefault="00C21614" w:rsidP="00C21614">
      <w:pPr>
        <w:numPr>
          <w:ilvl w:val="1"/>
          <w:numId w:val="1"/>
        </w:numPr>
        <w:jc w:val="both"/>
        <w:rPr>
          <w:sz w:val="24"/>
          <w:szCs w:val="24"/>
          <w:lang w:val="x-none" w:eastAsia="x-none"/>
        </w:rPr>
      </w:pPr>
      <w:r w:rsidRPr="00A7725E">
        <w:rPr>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C21614" w:rsidRPr="00A7725E" w:rsidRDefault="00C21614" w:rsidP="00C21614">
      <w:pPr>
        <w:numPr>
          <w:ilvl w:val="1"/>
          <w:numId w:val="1"/>
        </w:numPr>
        <w:jc w:val="both"/>
        <w:rPr>
          <w:sz w:val="24"/>
          <w:szCs w:val="24"/>
          <w:lang w:val="x-none" w:eastAsia="x-none"/>
        </w:rPr>
      </w:pPr>
      <w:r w:rsidRPr="00A7725E">
        <w:rPr>
          <w:sz w:val="24"/>
          <w:szCs w:val="24"/>
          <w:lang w:val="x-none" w:eastAsia="x-none"/>
        </w:rPr>
        <w:t>Recomenda-se às licitantes que estejam no local marcado com antecedência de 15 (quinze) minutos do horário previsto para a entrega dos envelopes nº 01 e 02 e da documentação de credenciamento.</w:t>
      </w:r>
    </w:p>
    <w:p w:rsidR="00C21614" w:rsidRPr="00A7725E" w:rsidRDefault="00C21614" w:rsidP="00C21614">
      <w:pPr>
        <w:numPr>
          <w:ilvl w:val="1"/>
          <w:numId w:val="1"/>
        </w:numPr>
        <w:jc w:val="both"/>
        <w:rPr>
          <w:sz w:val="24"/>
          <w:szCs w:val="24"/>
          <w:lang w:val="x-none" w:eastAsia="x-none"/>
        </w:rPr>
      </w:pPr>
      <w:r w:rsidRPr="00A7725E">
        <w:rPr>
          <w:sz w:val="24"/>
          <w:szCs w:val="24"/>
          <w:lang w:val="x-none" w:eastAsia="x-none"/>
        </w:rPr>
        <w:lastRenderedPageBreak/>
        <w:t>É parte integrante deste Edital, a relação dos equipamentos/materiais/serviços, bem como sua descrição.</w:t>
      </w:r>
    </w:p>
    <w:p w:rsidR="00C21614" w:rsidRPr="00A7725E" w:rsidRDefault="00C21614" w:rsidP="00C21614">
      <w:pPr>
        <w:jc w:val="both"/>
        <w:rPr>
          <w:sz w:val="24"/>
          <w:szCs w:val="24"/>
          <w:lang w:val="x-none" w:eastAsia="x-none"/>
        </w:rPr>
      </w:pPr>
    </w:p>
    <w:p w:rsidR="00C21614" w:rsidRPr="00A7725E" w:rsidRDefault="00C21614" w:rsidP="00C21614">
      <w:pPr>
        <w:rPr>
          <w:sz w:val="24"/>
          <w:szCs w:val="24"/>
          <w:lang w:val="x-none" w:eastAsia="x-none"/>
        </w:rPr>
      </w:pPr>
      <w:r w:rsidRPr="00A7725E">
        <w:rPr>
          <w:sz w:val="24"/>
          <w:szCs w:val="24"/>
          <w:lang w:val="x-none" w:eastAsia="x-none"/>
        </w:rPr>
        <w:t>Condor</w:t>
      </w:r>
      <w:r w:rsidR="00CE022E">
        <w:rPr>
          <w:sz w:val="24"/>
          <w:szCs w:val="24"/>
          <w:lang w:eastAsia="x-none"/>
        </w:rPr>
        <w:t>/</w:t>
      </w:r>
      <w:r w:rsidRPr="00A7725E">
        <w:rPr>
          <w:sz w:val="24"/>
          <w:szCs w:val="24"/>
          <w:lang w:eastAsia="x-none"/>
        </w:rPr>
        <w:t>RS</w:t>
      </w:r>
      <w:r w:rsidRPr="00A7725E">
        <w:rPr>
          <w:sz w:val="24"/>
          <w:szCs w:val="24"/>
          <w:lang w:val="x-none" w:eastAsia="x-none"/>
        </w:rPr>
        <w:t>,</w:t>
      </w:r>
      <w:r w:rsidR="00CE022E">
        <w:rPr>
          <w:sz w:val="24"/>
          <w:szCs w:val="24"/>
          <w:lang w:eastAsia="x-none"/>
        </w:rPr>
        <w:t xml:space="preserve"> </w:t>
      </w:r>
      <w:r>
        <w:rPr>
          <w:sz w:val="24"/>
          <w:szCs w:val="24"/>
          <w:lang w:val="x-none" w:eastAsia="x-none"/>
        </w:rPr>
        <w:t>17 de maio de 2017</w:t>
      </w:r>
      <w:r w:rsidRPr="00A7725E">
        <w:rPr>
          <w:sz w:val="24"/>
          <w:szCs w:val="24"/>
          <w:lang w:val="x-none" w:eastAsia="x-none"/>
        </w:rPr>
        <w:t>.</w:t>
      </w:r>
    </w:p>
    <w:p w:rsidR="00C21614" w:rsidRPr="00A7725E" w:rsidRDefault="00C21614" w:rsidP="00C21614">
      <w:pPr>
        <w:jc w:val="both"/>
        <w:rPr>
          <w:sz w:val="24"/>
          <w:szCs w:val="24"/>
          <w:lang w:val="x-none" w:eastAsia="x-none"/>
        </w:rPr>
      </w:pPr>
    </w:p>
    <w:p w:rsidR="00C21614" w:rsidRPr="00A7725E" w:rsidRDefault="00C21614" w:rsidP="00C21614">
      <w:pPr>
        <w:jc w:val="both"/>
        <w:rPr>
          <w:sz w:val="24"/>
          <w:szCs w:val="24"/>
          <w:lang w:val="x-none" w:eastAsia="x-none"/>
        </w:rPr>
      </w:pPr>
    </w:p>
    <w:p w:rsidR="00C21614" w:rsidRPr="00A7725E" w:rsidRDefault="00C21614" w:rsidP="00C21614">
      <w:pPr>
        <w:rPr>
          <w:sz w:val="24"/>
          <w:szCs w:val="24"/>
          <w:lang w:val="x-none" w:eastAsia="x-none"/>
        </w:rPr>
      </w:pPr>
      <w:bookmarkStart w:id="0" w:name="_GoBack"/>
      <w:bookmarkEnd w:id="0"/>
    </w:p>
    <w:p w:rsidR="00C21614" w:rsidRPr="00A7725E" w:rsidRDefault="00C21614" w:rsidP="00C21614">
      <w:pPr>
        <w:rPr>
          <w:sz w:val="24"/>
          <w:szCs w:val="24"/>
          <w:lang w:eastAsia="x-none"/>
        </w:rPr>
      </w:pPr>
      <w:r w:rsidRPr="00A7725E">
        <w:rPr>
          <w:sz w:val="24"/>
          <w:szCs w:val="24"/>
          <w:lang w:eastAsia="x-none"/>
        </w:rPr>
        <w:t>VALMIR LAND</w:t>
      </w:r>
    </w:p>
    <w:p w:rsidR="00C21614" w:rsidRPr="00A7725E" w:rsidRDefault="00C21614" w:rsidP="00C21614">
      <w:pPr>
        <w:rPr>
          <w:sz w:val="24"/>
          <w:szCs w:val="24"/>
          <w:lang w:val="x-none" w:eastAsia="x-none"/>
        </w:rPr>
      </w:pPr>
      <w:r w:rsidRPr="00A7725E">
        <w:rPr>
          <w:sz w:val="24"/>
          <w:szCs w:val="24"/>
          <w:lang w:val="x-none" w:eastAsia="x-none"/>
        </w:rPr>
        <w:t>PREFEITO MUNICIPAL</w:t>
      </w:r>
    </w:p>
    <w:p w:rsidR="00C21614" w:rsidRPr="00A7725E" w:rsidRDefault="00C21614" w:rsidP="00C21614">
      <w:pPr>
        <w:jc w:val="both"/>
      </w:pPr>
    </w:p>
    <w:p w:rsidR="00C21614" w:rsidRPr="00A7725E" w:rsidRDefault="00C21614" w:rsidP="00C21614"/>
    <w:p w:rsidR="00446416" w:rsidRDefault="00446416"/>
    <w:sectPr w:rsidR="00446416" w:rsidSect="00A7725E">
      <w:headerReference w:type="default" r:id="rId6"/>
      <w:footerReference w:type="even" r:id="rId7"/>
      <w:footerReference w:type="default" r:id="rId8"/>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CE022E">
    <w:pPr>
      <w:pStyle w:val="Rodap"/>
      <w:framePr w:wrap="around" w:vAnchor="text" w:hAnchor="margin" w:xAlign="center"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rsidR="008E3A0E" w:rsidRDefault="00CE022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CE022E">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rPr>
      <w:t>8</w:t>
    </w:r>
    <w:r>
      <w:rPr>
        <w:rStyle w:val="Nmerodepgina"/>
        <w:sz w:val="16"/>
      </w:rPr>
      <w:fldChar w:fldCharType="end"/>
    </w:r>
  </w:p>
  <w:p w:rsidR="008E3A0E" w:rsidRDefault="00CE022E">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8" w:rsidRPr="00B60B7F" w:rsidRDefault="00CE022E" w:rsidP="00FE5923">
    <w:pPr>
      <w:tabs>
        <w:tab w:val="left" w:pos="2736"/>
      </w:tabs>
      <w:rPr>
        <w:sz w:val="28"/>
      </w:rPr>
    </w:pPr>
    <w:r>
      <w:rPr>
        <w:noProof/>
        <w:sz w:val="28"/>
        <w:lang w:eastAsia="pt-BR"/>
      </w:rPr>
      <w:drawing>
        <wp:inline distT="0" distB="0" distL="0" distR="0" wp14:anchorId="0DEDB09A" wp14:editId="729CAA3B">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CE022E" w:rsidP="00FE5923">
    <w:pPr>
      <w:tabs>
        <w:tab w:val="left" w:pos="2736"/>
      </w:tabs>
      <w:rPr>
        <w:sz w:val="24"/>
        <w:szCs w:val="24"/>
      </w:rPr>
    </w:pPr>
    <w:r w:rsidRPr="005C1997">
      <w:rPr>
        <w:sz w:val="24"/>
        <w:szCs w:val="24"/>
      </w:rPr>
      <w:t>Estado do Rio Grande do Sul</w:t>
    </w:r>
  </w:p>
  <w:p w:rsidR="00007E48" w:rsidRPr="005C1997" w:rsidRDefault="00CE022E" w:rsidP="00FE5923">
    <w:pPr>
      <w:tabs>
        <w:tab w:val="left" w:pos="0"/>
      </w:tabs>
      <w:rPr>
        <w:b/>
        <w:sz w:val="24"/>
        <w:szCs w:val="24"/>
      </w:rPr>
    </w:pPr>
    <w:r w:rsidRPr="005C1997">
      <w:rPr>
        <w:b/>
        <w:sz w:val="24"/>
        <w:szCs w:val="24"/>
      </w:rPr>
      <w:t>PREFEITURA MUNICIPAL DE CONDOR</w:t>
    </w:r>
  </w:p>
  <w:p w:rsidR="00007E48" w:rsidRPr="005C1997" w:rsidRDefault="00CE022E" w:rsidP="00FE5923">
    <w:pPr>
      <w:tabs>
        <w:tab w:val="left" w:pos="2736"/>
      </w:tabs>
      <w:rPr>
        <w:sz w:val="24"/>
        <w:szCs w:val="24"/>
      </w:rPr>
    </w:pPr>
    <w:r w:rsidRPr="005C1997">
      <w:rPr>
        <w:sz w:val="24"/>
        <w:szCs w:val="24"/>
      </w:rPr>
      <w:t>Gabinete do Prefeito</w:t>
    </w:r>
  </w:p>
  <w:p w:rsidR="005F75D9" w:rsidRDefault="00CE022E"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14"/>
    <w:rsid w:val="00446416"/>
    <w:rsid w:val="00C21614"/>
    <w:rsid w:val="00CE02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C21614"/>
    <w:pPr>
      <w:tabs>
        <w:tab w:val="center" w:pos="4252"/>
        <w:tab w:val="right" w:pos="8504"/>
      </w:tabs>
    </w:pPr>
  </w:style>
  <w:style w:type="character" w:customStyle="1" w:styleId="RodapChar">
    <w:name w:val="Rodapé Char"/>
    <w:basedOn w:val="Fontepargpadro"/>
    <w:link w:val="Rodap"/>
    <w:uiPriority w:val="99"/>
    <w:semiHidden/>
    <w:rsid w:val="00C21614"/>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C21614"/>
    <w:pPr>
      <w:tabs>
        <w:tab w:val="center" w:pos="4252"/>
        <w:tab w:val="right" w:pos="8504"/>
      </w:tabs>
    </w:pPr>
  </w:style>
  <w:style w:type="character" w:customStyle="1" w:styleId="CabealhoChar">
    <w:name w:val="Cabeçalho Char"/>
    <w:basedOn w:val="Fontepargpadro"/>
    <w:link w:val="Cabealho"/>
    <w:uiPriority w:val="99"/>
    <w:semiHidden/>
    <w:rsid w:val="00C21614"/>
    <w:rPr>
      <w:rFonts w:ascii="Times New Roman" w:eastAsia="Times New Roman" w:hAnsi="Times New Roman" w:cs="Times New Roman"/>
      <w:sz w:val="20"/>
      <w:szCs w:val="20"/>
    </w:rPr>
  </w:style>
  <w:style w:type="character" w:styleId="Nmerodepgina">
    <w:name w:val="page number"/>
    <w:basedOn w:val="Fontepargpadro"/>
    <w:rsid w:val="00C21614"/>
  </w:style>
  <w:style w:type="paragraph" w:styleId="Textodebalo">
    <w:name w:val="Balloon Text"/>
    <w:basedOn w:val="Normal"/>
    <w:link w:val="TextodebaloChar"/>
    <w:uiPriority w:val="99"/>
    <w:semiHidden/>
    <w:unhideWhenUsed/>
    <w:rsid w:val="00C21614"/>
    <w:rPr>
      <w:rFonts w:ascii="Tahoma" w:hAnsi="Tahoma" w:cs="Tahoma"/>
      <w:sz w:val="16"/>
      <w:szCs w:val="16"/>
    </w:rPr>
  </w:style>
  <w:style w:type="character" w:customStyle="1" w:styleId="TextodebaloChar">
    <w:name w:val="Texto de balão Char"/>
    <w:basedOn w:val="Fontepargpadro"/>
    <w:link w:val="Textodebalo"/>
    <w:uiPriority w:val="99"/>
    <w:semiHidden/>
    <w:rsid w:val="00C216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C21614"/>
    <w:pPr>
      <w:tabs>
        <w:tab w:val="center" w:pos="4252"/>
        <w:tab w:val="right" w:pos="8504"/>
      </w:tabs>
    </w:pPr>
  </w:style>
  <w:style w:type="character" w:customStyle="1" w:styleId="RodapChar">
    <w:name w:val="Rodapé Char"/>
    <w:basedOn w:val="Fontepargpadro"/>
    <w:link w:val="Rodap"/>
    <w:uiPriority w:val="99"/>
    <w:semiHidden/>
    <w:rsid w:val="00C21614"/>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C21614"/>
    <w:pPr>
      <w:tabs>
        <w:tab w:val="center" w:pos="4252"/>
        <w:tab w:val="right" w:pos="8504"/>
      </w:tabs>
    </w:pPr>
  </w:style>
  <w:style w:type="character" w:customStyle="1" w:styleId="CabealhoChar">
    <w:name w:val="Cabeçalho Char"/>
    <w:basedOn w:val="Fontepargpadro"/>
    <w:link w:val="Cabealho"/>
    <w:uiPriority w:val="99"/>
    <w:semiHidden/>
    <w:rsid w:val="00C21614"/>
    <w:rPr>
      <w:rFonts w:ascii="Times New Roman" w:eastAsia="Times New Roman" w:hAnsi="Times New Roman" w:cs="Times New Roman"/>
      <w:sz w:val="20"/>
      <w:szCs w:val="20"/>
    </w:rPr>
  </w:style>
  <w:style w:type="character" w:styleId="Nmerodepgina">
    <w:name w:val="page number"/>
    <w:basedOn w:val="Fontepargpadro"/>
    <w:rsid w:val="00C21614"/>
  </w:style>
  <w:style w:type="paragraph" w:styleId="Textodebalo">
    <w:name w:val="Balloon Text"/>
    <w:basedOn w:val="Normal"/>
    <w:link w:val="TextodebaloChar"/>
    <w:uiPriority w:val="99"/>
    <w:semiHidden/>
    <w:unhideWhenUsed/>
    <w:rsid w:val="00C21614"/>
    <w:rPr>
      <w:rFonts w:ascii="Tahoma" w:hAnsi="Tahoma" w:cs="Tahoma"/>
      <w:sz w:val="16"/>
      <w:szCs w:val="16"/>
    </w:rPr>
  </w:style>
  <w:style w:type="character" w:customStyle="1" w:styleId="TextodebaloChar">
    <w:name w:val="Texto de balão Char"/>
    <w:basedOn w:val="Fontepargpadro"/>
    <w:link w:val="Textodebalo"/>
    <w:uiPriority w:val="99"/>
    <w:semiHidden/>
    <w:rsid w:val="00C216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2898</Words>
  <Characters>15651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18512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2</cp:revision>
  <cp:lastPrinted>2017-05-17T12:02:00Z</cp:lastPrinted>
  <dcterms:created xsi:type="dcterms:W3CDTF">2017-05-17T11:47:00Z</dcterms:created>
  <dcterms:modified xsi:type="dcterms:W3CDTF">2017-05-17T12:04:00Z</dcterms:modified>
</cp:coreProperties>
</file>